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1"/>
        <w:tblW w:w="10756" w:type="dxa"/>
        <w:tblLayout w:type="fixed"/>
        <w:tblLook w:val="04A0" w:firstRow="1" w:lastRow="0" w:firstColumn="1" w:lastColumn="0" w:noHBand="0" w:noVBand="1"/>
      </w:tblPr>
      <w:tblGrid>
        <w:gridCol w:w="1096"/>
        <w:gridCol w:w="507"/>
        <w:gridCol w:w="660"/>
        <w:gridCol w:w="540"/>
        <w:gridCol w:w="2289"/>
        <w:gridCol w:w="12"/>
        <w:gridCol w:w="2204"/>
        <w:gridCol w:w="994"/>
        <w:gridCol w:w="32"/>
        <w:gridCol w:w="541"/>
        <w:gridCol w:w="691"/>
        <w:gridCol w:w="1190"/>
      </w:tblGrid>
      <w:tr w:rsidR="00A37D02" w:rsidRPr="000A3846" w14:paraId="0C612523" w14:textId="77777777" w:rsidTr="00A37D02">
        <w:tc>
          <w:tcPr>
            <w:tcW w:w="1096" w:type="dxa"/>
            <w:tcBorders>
              <w:top w:val="single" w:sz="12" w:space="0" w:color="auto"/>
              <w:left w:val="single" w:sz="12" w:space="0" w:color="auto"/>
            </w:tcBorders>
            <w:shd w:val="clear" w:color="auto" w:fill="D9D9D9" w:themeFill="background1" w:themeFillShade="D9"/>
          </w:tcPr>
          <w:p w14:paraId="76DC19E7" w14:textId="77777777" w:rsidR="00A37D02" w:rsidRPr="000A3846" w:rsidRDefault="00A37D02" w:rsidP="002D69C7">
            <w:pPr>
              <w:rPr>
                <w:rFonts w:eastAsia="Calibri" w:cstheme="minorHAnsi"/>
                <w:b/>
                <w:bCs/>
                <w:sz w:val="20"/>
                <w:szCs w:val="20"/>
              </w:rPr>
            </w:pPr>
            <w:bookmarkStart w:id="0" w:name="_Hlk92977270"/>
            <w:r>
              <w:rPr>
                <w:rFonts w:eastAsia="Calibri" w:cstheme="minorHAnsi"/>
                <w:b/>
                <w:bCs/>
                <w:sz w:val="20"/>
                <w:szCs w:val="20"/>
              </w:rPr>
              <w:t>Regione</w:t>
            </w:r>
          </w:p>
        </w:tc>
        <w:tc>
          <w:tcPr>
            <w:tcW w:w="1167" w:type="dxa"/>
            <w:gridSpan w:val="2"/>
            <w:tcBorders>
              <w:top w:val="single" w:sz="12" w:space="0" w:color="auto"/>
            </w:tcBorders>
            <w:shd w:val="clear" w:color="auto" w:fill="D9D9D9" w:themeFill="background1" w:themeFillShade="D9"/>
          </w:tcPr>
          <w:p w14:paraId="74DA9FC9" w14:textId="77777777" w:rsidR="00A37D02" w:rsidRPr="000A3846" w:rsidRDefault="00A37D02" w:rsidP="002D69C7">
            <w:pPr>
              <w:rPr>
                <w:rFonts w:eastAsia="Calibri" w:cstheme="minorHAnsi"/>
                <w:b/>
                <w:bCs/>
                <w:sz w:val="20"/>
                <w:szCs w:val="20"/>
              </w:rPr>
            </w:pPr>
          </w:p>
        </w:tc>
        <w:tc>
          <w:tcPr>
            <w:tcW w:w="540" w:type="dxa"/>
            <w:tcBorders>
              <w:top w:val="single" w:sz="12" w:space="0" w:color="auto"/>
            </w:tcBorders>
            <w:shd w:val="clear" w:color="auto" w:fill="D9D9D9" w:themeFill="background1" w:themeFillShade="D9"/>
          </w:tcPr>
          <w:p w14:paraId="0230DF61" w14:textId="77777777" w:rsidR="00A37D02" w:rsidRPr="000A3846" w:rsidRDefault="00A37D02" w:rsidP="002D69C7">
            <w:pPr>
              <w:rPr>
                <w:rFonts w:eastAsia="Calibri" w:cstheme="minorHAnsi"/>
                <w:b/>
                <w:bCs/>
                <w:sz w:val="20"/>
                <w:szCs w:val="20"/>
              </w:rPr>
            </w:pPr>
            <w:r>
              <w:rPr>
                <w:rFonts w:eastAsia="Calibri" w:cstheme="minorHAnsi"/>
                <w:b/>
                <w:bCs/>
                <w:sz w:val="20"/>
                <w:szCs w:val="20"/>
              </w:rPr>
              <w:t>ASL</w:t>
            </w:r>
          </w:p>
        </w:tc>
        <w:tc>
          <w:tcPr>
            <w:tcW w:w="2289" w:type="dxa"/>
            <w:tcBorders>
              <w:top w:val="single" w:sz="12" w:space="0" w:color="auto"/>
            </w:tcBorders>
            <w:shd w:val="clear" w:color="auto" w:fill="D9D9D9" w:themeFill="background1" w:themeFillShade="D9"/>
          </w:tcPr>
          <w:p w14:paraId="27F63B5F" w14:textId="77777777" w:rsidR="00A37D02" w:rsidRPr="000A3846" w:rsidRDefault="00A37D02" w:rsidP="002D69C7">
            <w:pPr>
              <w:rPr>
                <w:rFonts w:eastAsia="Calibri" w:cstheme="minorHAnsi"/>
                <w:b/>
                <w:bCs/>
                <w:sz w:val="20"/>
                <w:szCs w:val="20"/>
              </w:rPr>
            </w:pPr>
          </w:p>
        </w:tc>
        <w:tc>
          <w:tcPr>
            <w:tcW w:w="3242" w:type="dxa"/>
            <w:gridSpan w:val="4"/>
            <w:tcBorders>
              <w:top w:val="single" w:sz="12" w:space="0" w:color="auto"/>
            </w:tcBorders>
            <w:shd w:val="clear" w:color="auto" w:fill="D9D9D9" w:themeFill="background1" w:themeFillShade="D9"/>
          </w:tcPr>
          <w:p w14:paraId="2C5068A8" w14:textId="77777777" w:rsidR="00A37D02" w:rsidRPr="000A3846" w:rsidRDefault="00A37D02" w:rsidP="002D69C7">
            <w:pPr>
              <w:rPr>
                <w:rFonts w:eastAsia="Calibri" w:cstheme="minorHAnsi"/>
                <w:b/>
                <w:bCs/>
                <w:sz w:val="20"/>
                <w:szCs w:val="20"/>
              </w:rPr>
            </w:pPr>
            <w:r>
              <w:rPr>
                <w:rFonts w:eastAsia="Calibri" w:cstheme="minorHAnsi"/>
                <w:b/>
                <w:bCs/>
                <w:sz w:val="20"/>
                <w:szCs w:val="20"/>
              </w:rPr>
              <w:t>Data del controllo</w:t>
            </w:r>
          </w:p>
        </w:tc>
        <w:tc>
          <w:tcPr>
            <w:tcW w:w="1232" w:type="dxa"/>
            <w:gridSpan w:val="2"/>
            <w:tcBorders>
              <w:top w:val="single" w:sz="12" w:space="0" w:color="auto"/>
            </w:tcBorders>
            <w:shd w:val="clear" w:color="auto" w:fill="D9D9D9" w:themeFill="background1" w:themeFillShade="D9"/>
          </w:tcPr>
          <w:p w14:paraId="23CBC7E7" w14:textId="77777777" w:rsidR="00A37D02" w:rsidRPr="000A3846" w:rsidRDefault="00A37D02" w:rsidP="002D69C7">
            <w:pPr>
              <w:rPr>
                <w:rFonts w:eastAsia="Calibri" w:cstheme="minorHAnsi"/>
                <w:b/>
                <w:bCs/>
                <w:sz w:val="20"/>
                <w:szCs w:val="20"/>
              </w:rPr>
            </w:pPr>
            <w:r>
              <w:rPr>
                <w:rFonts w:eastAsia="Calibri" w:cstheme="minorHAnsi"/>
                <w:b/>
                <w:bCs/>
                <w:sz w:val="20"/>
                <w:szCs w:val="20"/>
              </w:rPr>
              <w:t>N. Check list</w:t>
            </w:r>
          </w:p>
        </w:tc>
        <w:tc>
          <w:tcPr>
            <w:tcW w:w="1190" w:type="dxa"/>
            <w:tcBorders>
              <w:top w:val="single" w:sz="12" w:space="0" w:color="auto"/>
              <w:right w:val="single" w:sz="12" w:space="0" w:color="auto"/>
            </w:tcBorders>
            <w:shd w:val="clear" w:color="auto" w:fill="D9D9D9" w:themeFill="background1" w:themeFillShade="D9"/>
          </w:tcPr>
          <w:p w14:paraId="5BC0BEB6" w14:textId="77777777" w:rsidR="00A37D02" w:rsidRPr="000A3846" w:rsidRDefault="00A37D02" w:rsidP="002D69C7">
            <w:pPr>
              <w:rPr>
                <w:rFonts w:eastAsia="Calibri" w:cstheme="minorHAnsi"/>
                <w:b/>
                <w:bCs/>
                <w:sz w:val="20"/>
                <w:szCs w:val="20"/>
              </w:rPr>
            </w:pPr>
          </w:p>
        </w:tc>
      </w:tr>
      <w:tr w:rsidR="00A37D02" w:rsidRPr="000A3846" w14:paraId="24E5AE71" w14:textId="77777777" w:rsidTr="00A37D02">
        <w:tc>
          <w:tcPr>
            <w:tcW w:w="10756" w:type="dxa"/>
            <w:gridSpan w:val="12"/>
            <w:tcBorders>
              <w:left w:val="single" w:sz="12" w:space="0" w:color="auto"/>
              <w:right w:val="single" w:sz="12" w:space="0" w:color="auto"/>
            </w:tcBorders>
            <w:shd w:val="clear" w:color="auto" w:fill="D9D9D9" w:themeFill="background1" w:themeFillShade="D9"/>
          </w:tcPr>
          <w:p w14:paraId="05DA5B1A" w14:textId="77777777" w:rsidR="00A37D02" w:rsidRPr="000A3846" w:rsidRDefault="00A37D02" w:rsidP="002D69C7">
            <w:pPr>
              <w:rPr>
                <w:rFonts w:eastAsia="Calibri" w:cstheme="minorHAnsi"/>
                <w:b/>
                <w:bCs/>
                <w:sz w:val="20"/>
                <w:szCs w:val="20"/>
              </w:rPr>
            </w:pPr>
            <w:r>
              <w:rPr>
                <w:rFonts w:eastAsia="Calibri" w:cstheme="minorHAnsi"/>
                <w:b/>
                <w:bCs/>
                <w:sz w:val="20"/>
                <w:szCs w:val="20"/>
              </w:rPr>
              <w:t>Veterinario Ispettore</w:t>
            </w:r>
          </w:p>
        </w:tc>
      </w:tr>
      <w:tr w:rsidR="00A37D02" w:rsidRPr="000A3846" w14:paraId="7A8B8B78" w14:textId="77777777" w:rsidTr="00A37D02">
        <w:tc>
          <w:tcPr>
            <w:tcW w:w="8302" w:type="dxa"/>
            <w:gridSpan w:val="8"/>
            <w:tcBorders>
              <w:left w:val="single" w:sz="12" w:space="0" w:color="auto"/>
            </w:tcBorders>
            <w:shd w:val="clear" w:color="auto" w:fill="D9D9D9" w:themeFill="background1" w:themeFillShade="D9"/>
          </w:tcPr>
          <w:p w14:paraId="1A61EF28" w14:textId="77777777" w:rsidR="00A37D02" w:rsidRPr="000A3846" w:rsidRDefault="00A37D02" w:rsidP="002D69C7">
            <w:pPr>
              <w:rPr>
                <w:rFonts w:eastAsia="Calibri" w:cstheme="minorHAnsi"/>
                <w:b/>
                <w:bCs/>
                <w:sz w:val="20"/>
                <w:szCs w:val="20"/>
              </w:rPr>
            </w:pPr>
            <w:r>
              <w:rPr>
                <w:rFonts w:eastAsia="Calibri" w:cstheme="minorHAnsi"/>
                <w:b/>
                <w:bCs/>
                <w:sz w:val="20"/>
                <w:szCs w:val="20"/>
              </w:rPr>
              <w:t>Indirizzo luogo dell’ispezione</w:t>
            </w:r>
          </w:p>
        </w:tc>
        <w:tc>
          <w:tcPr>
            <w:tcW w:w="573" w:type="dxa"/>
            <w:gridSpan w:val="2"/>
            <w:shd w:val="clear" w:color="auto" w:fill="D9D9D9" w:themeFill="background1" w:themeFillShade="D9"/>
          </w:tcPr>
          <w:p w14:paraId="3A209DA9" w14:textId="77777777" w:rsidR="00A37D02" w:rsidRPr="000A3846" w:rsidRDefault="00A37D02" w:rsidP="002D69C7">
            <w:pPr>
              <w:rPr>
                <w:rFonts w:eastAsia="Calibri" w:cstheme="minorHAnsi"/>
                <w:b/>
                <w:bCs/>
                <w:sz w:val="20"/>
                <w:szCs w:val="20"/>
              </w:rPr>
            </w:pPr>
            <w:r>
              <w:rPr>
                <w:rFonts w:eastAsia="Calibri" w:cstheme="minorHAnsi"/>
                <w:b/>
                <w:bCs/>
                <w:sz w:val="20"/>
                <w:szCs w:val="20"/>
              </w:rPr>
              <w:t xml:space="preserve">Tel. </w:t>
            </w:r>
          </w:p>
        </w:tc>
        <w:tc>
          <w:tcPr>
            <w:tcW w:w="1881" w:type="dxa"/>
            <w:gridSpan w:val="2"/>
            <w:tcBorders>
              <w:right w:val="single" w:sz="12" w:space="0" w:color="auto"/>
            </w:tcBorders>
            <w:shd w:val="clear" w:color="auto" w:fill="D9D9D9" w:themeFill="background1" w:themeFillShade="D9"/>
          </w:tcPr>
          <w:p w14:paraId="104D24DA" w14:textId="77777777" w:rsidR="00A37D02" w:rsidRPr="000A3846" w:rsidRDefault="00A37D02" w:rsidP="002D69C7">
            <w:pPr>
              <w:rPr>
                <w:rFonts w:eastAsia="Calibri" w:cstheme="minorHAnsi"/>
                <w:b/>
                <w:bCs/>
                <w:sz w:val="20"/>
                <w:szCs w:val="20"/>
              </w:rPr>
            </w:pPr>
          </w:p>
        </w:tc>
      </w:tr>
      <w:tr w:rsidR="00A37D02" w:rsidRPr="000A3846" w14:paraId="00597BCF" w14:textId="77777777" w:rsidTr="00A37D02">
        <w:tc>
          <w:tcPr>
            <w:tcW w:w="10756" w:type="dxa"/>
            <w:gridSpan w:val="12"/>
            <w:tcBorders>
              <w:left w:val="single" w:sz="12" w:space="0" w:color="auto"/>
              <w:right w:val="single" w:sz="12" w:space="0" w:color="auto"/>
            </w:tcBorders>
            <w:shd w:val="clear" w:color="auto" w:fill="D9D9D9" w:themeFill="background1" w:themeFillShade="D9"/>
          </w:tcPr>
          <w:p w14:paraId="56727759" w14:textId="77777777" w:rsidR="00A37D02" w:rsidRPr="000A3846" w:rsidRDefault="00A37D02" w:rsidP="002D69C7">
            <w:pPr>
              <w:rPr>
                <w:rFonts w:eastAsia="Calibri" w:cstheme="minorHAnsi"/>
                <w:b/>
                <w:bCs/>
                <w:sz w:val="20"/>
                <w:szCs w:val="20"/>
              </w:rPr>
            </w:pPr>
            <w:proofErr w:type="spellStart"/>
            <w:r w:rsidRPr="000E3746">
              <w:rPr>
                <w:rFonts w:eastAsia="Calibri" w:cstheme="minorHAnsi"/>
                <w:b/>
                <w:bCs/>
                <w:sz w:val="20"/>
                <w:szCs w:val="20"/>
                <w:lang w:val="en-US"/>
              </w:rPr>
              <w:t>Codice</w:t>
            </w:r>
            <w:proofErr w:type="spellEnd"/>
            <w:r w:rsidRPr="000E3746">
              <w:rPr>
                <w:rFonts w:eastAsia="Calibri" w:cstheme="minorHAnsi"/>
                <w:b/>
                <w:bCs/>
                <w:sz w:val="20"/>
                <w:szCs w:val="20"/>
                <w:lang w:val="en-US"/>
              </w:rPr>
              <w:t xml:space="preserve"> </w:t>
            </w:r>
            <w:proofErr w:type="spellStart"/>
            <w:r w:rsidRPr="000E3746">
              <w:rPr>
                <w:rFonts w:eastAsia="Calibri" w:cstheme="minorHAnsi"/>
                <w:b/>
                <w:bCs/>
                <w:sz w:val="20"/>
                <w:szCs w:val="20"/>
                <w:lang w:val="en-US"/>
              </w:rPr>
              <w:t>identificativo</w:t>
            </w:r>
            <w:proofErr w:type="spellEnd"/>
            <w:r w:rsidRPr="000E3746">
              <w:rPr>
                <w:rFonts w:eastAsia="Calibri" w:cstheme="minorHAnsi"/>
                <w:b/>
                <w:bCs/>
                <w:sz w:val="20"/>
                <w:szCs w:val="20"/>
                <w:lang w:val="en-US"/>
              </w:rPr>
              <w:t xml:space="preserve"> </w:t>
            </w:r>
            <w:proofErr w:type="spellStart"/>
            <w:r w:rsidRPr="000E3746">
              <w:rPr>
                <w:rFonts w:eastAsia="Calibri" w:cstheme="minorHAnsi"/>
                <w:b/>
                <w:bCs/>
                <w:sz w:val="20"/>
                <w:szCs w:val="20"/>
                <w:lang w:val="en-US"/>
              </w:rPr>
              <w:t>luogo</w:t>
            </w:r>
            <w:proofErr w:type="spellEnd"/>
            <w:r w:rsidRPr="000E3746">
              <w:rPr>
                <w:rFonts w:eastAsia="Calibri" w:cstheme="minorHAnsi"/>
                <w:b/>
                <w:bCs/>
                <w:sz w:val="20"/>
                <w:szCs w:val="20"/>
                <w:lang w:val="en-US"/>
              </w:rPr>
              <w:t xml:space="preserve"> </w:t>
            </w:r>
            <w:proofErr w:type="spellStart"/>
            <w:r>
              <w:rPr>
                <w:rFonts w:eastAsia="Calibri" w:cstheme="minorHAnsi"/>
                <w:b/>
                <w:bCs/>
                <w:sz w:val="20"/>
                <w:szCs w:val="20"/>
                <w:lang w:val="en-US"/>
              </w:rPr>
              <w:t>dell’ispezione</w:t>
            </w:r>
            <w:proofErr w:type="spellEnd"/>
          </w:p>
        </w:tc>
      </w:tr>
      <w:tr w:rsidR="00A37D02" w:rsidRPr="000A3846" w14:paraId="47908B2B" w14:textId="77777777" w:rsidTr="00A37D02">
        <w:tc>
          <w:tcPr>
            <w:tcW w:w="1603" w:type="dxa"/>
            <w:gridSpan w:val="2"/>
            <w:tcBorders>
              <w:left w:val="single" w:sz="12" w:space="0" w:color="auto"/>
            </w:tcBorders>
            <w:shd w:val="clear" w:color="auto" w:fill="D9D9D9" w:themeFill="background1" w:themeFillShade="D9"/>
          </w:tcPr>
          <w:p w14:paraId="03EF6BF3" w14:textId="77777777" w:rsidR="00A37D02" w:rsidRPr="000A3846" w:rsidRDefault="00A37D02" w:rsidP="002D69C7">
            <w:pPr>
              <w:rPr>
                <w:rFonts w:eastAsia="Calibri" w:cstheme="minorHAnsi"/>
                <w:b/>
                <w:bCs/>
                <w:sz w:val="20"/>
                <w:szCs w:val="20"/>
              </w:rPr>
            </w:pPr>
            <w:r>
              <w:rPr>
                <w:rFonts w:eastAsia="Calibri" w:cstheme="minorHAnsi"/>
                <w:b/>
                <w:bCs/>
                <w:sz w:val="20"/>
                <w:szCs w:val="20"/>
              </w:rPr>
              <w:t>Ragione Sociale</w:t>
            </w:r>
          </w:p>
        </w:tc>
        <w:tc>
          <w:tcPr>
            <w:tcW w:w="3501" w:type="dxa"/>
            <w:gridSpan w:val="4"/>
            <w:shd w:val="clear" w:color="auto" w:fill="D9D9D9" w:themeFill="background1" w:themeFillShade="D9"/>
          </w:tcPr>
          <w:p w14:paraId="130D0227" w14:textId="77777777" w:rsidR="00A37D02" w:rsidRPr="000A3846" w:rsidRDefault="00A37D02" w:rsidP="002D69C7">
            <w:pPr>
              <w:rPr>
                <w:rFonts w:eastAsia="Calibri" w:cstheme="minorHAnsi"/>
                <w:b/>
                <w:bCs/>
                <w:sz w:val="20"/>
                <w:szCs w:val="20"/>
              </w:rPr>
            </w:pPr>
          </w:p>
        </w:tc>
        <w:tc>
          <w:tcPr>
            <w:tcW w:w="2204" w:type="dxa"/>
            <w:shd w:val="clear" w:color="auto" w:fill="D9D9D9" w:themeFill="background1" w:themeFillShade="D9"/>
          </w:tcPr>
          <w:p w14:paraId="75184ED8" w14:textId="77777777" w:rsidR="00A37D02" w:rsidRPr="000A3846" w:rsidRDefault="00A37D02" w:rsidP="002D69C7">
            <w:pPr>
              <w:rPr>
                <w:rFonts w:eastAsia="Calibri" w:cstheme="minorHAnsi"/>
                <w:b/>
                <w:bCs/>
                <w:sz w:val="20"/>
                <w:szCs w:val="20"/>
              </w:rPr>
            </w:pPr>
            <w:r>
              <w:rPr>
                <w:rFonts w:eastAsia="Calibri" w:cstheme="minorHAnsi"/>
                <w:b/>
                <w:bCs/>
                <w:sz w:val="20"/>
                <w:szCs w:val="20"/>
              </w:rPr>
              <w:t>Rappresentante Legale</w:t>
            </w:r>
          </w:p>
        </w:tc>
        <w:tc>
          <w:tcPr>
            <w:tcW w:w="3448" w:type="dxa"/>
            <w:gridSpan w:val="5"/>
            <w:tcBorders>
              <w:right w:val="single" w:sz="12" w:space="0" w:color="auto"/>
            </w:tcBorders>
            <w:shd w:val="clear" w:color="auto" w:fill="D9D9D9" w:themeFill="background1" w:themeFillShade="D9"/>
          </w:tcPr>
          <w:p w14:paraId="4095A2BA" w14:textId="77777777" w:rsidR="00A37D02" w:rsidRPr="000A3846" w:rsidRDefault="00A37D02" w:rsidP="002D69C7">
            <w:pPr>
              <w:rPr>
                <w:rFonts w:eastAsia="Calibri" w:cstheme="minorHAnsi"/>
                <w:b/>
                <w:bCs/>
                <w:sz w:val="20"/>
                <w:szCs w:val="20"/>
              </w:rPr>
            </w:pPr>
          </w:p>
        </w:tc>
      </w:tr>
      <w:tr w:rsidR="00A37D02" w:rsidRPr="000A3846" w14:paraId="69424F57" w14:textId="77777777" w:rsidTr="00A37D02">
        <w:tc>
          <w:tcPr>
            <w:tcW w:w="10756" w:type="dxa"/>
            <w:gridSpan w:val="12"/>
            <w:tcBorders>
              <w:left w:val="single" w:sz="12" w:space="0" w:color="auto"/>
              <w:right w:val="single" w:sz="12" w:space="0" w:color="auto"/>
            </w:tcBorders>
            <w:shd w:val="clear" w:color="auto" w:fill="D9D9D9" w:themeFill="background1" w:themeFillShade="D9"/>
          </w:tcPr>
          <w:p w14:paraId="0F37C30C" w14:textId="77777777" w:rsidR="00A37D02" w:rsidRPr="000A3846" w:rsidRDefault="00A37D02" w:rsidP="002D69C7">
            <w:pPr>
              <w:rPr>
                <w:rFonts w:eastAsia="Calibri" w:cstheme="minorHAnsi"/>
                <w:b/>
                <w:bCs/>
                <w:sz w:val="20"/>
                <w:szCs w:val="20"/>
              </w:rPr>
            </w:pPr>
            <w:r>
              <w:rPr>
                <w:rFonts w:eastAsia="Calibri" w:cstheme="minorHAnsi"/>
                <w:b/>
                <w:bCs/>
                <w:sz w:val="20"/>
                <w:szCs w:val="20"/>
              </w:rPr>
              <w:t>Codice fiscale</w:t>
            </w:r>
          </w:p>
        </w:tc>
      </w:tr>
      <w:tr w:rsidR="00A37D02" w:rsidRPr="000A3846" w14:paraId="592F5BD4" w14:textId="77777777" w:rsidTr="00A37D02">
        <w:tc>
          <w:tcPr>
            <w:tcW w:w="10756" w:type="dxa"/>
            <w:gridSpan w:val="12"/>
            <w:tcBorders>
              <w:left w:val="single" w:sz="12" w:space="0" w:color="auto"/>
              <w:bottom w:val="single" w:sz="12" w:space="0" w:color="auto"/>
              <w:right w:val="single" w:sz="12" w:space="0" w:color="auto"/>
            </w:tcBorders>
            <w:shd w:val="clear" w:color="auto" w:fill="D9D9D9" w:themeFill="background1" w:themeFillShade="D9"/>
          </w:tcPr>
          <w:p w14:paraId="2FEAAE59" w14:textId="77777777" w:rsidR="00A37D02" w:rsidRPr="000A3846" w:rsidRDefault="00A37D02" w:rsidP="002D69C7">
            <w:pPr>
              <w:tabs>
                <w:tab w:val="center" w:pos="5275"/>
              </w:tabs>
              <w:rPr>
                <w:rFonts w:eastAsia="Calibri" w:cstheme="minorHAnsi"/>
                <w:b/>
                <w:bCs/>
                <w:sz w:val="20"/>
                <w:szCs w:val="20"/>
              </w:rPr>
            </w:pPr>
            <w:r>
              <w:rPr>
                <w:rFonts w:eastAsia="Calibri" w:cstheme="minorHAnsi"/>
                <w:b/>
                <w:bCs/>
                <w:sz w:val="20"/>
                <w:szCs w:val="20"/>
              </w:rPr>
              <w:t>Persona presente all’ispezione</w:t>
            </w:r>
            <w:r>
              <w:rPr>
                <w:rFonts w:eastAsia="Calibri" w:cstheme="minorHAnsi"/>
                <w:b/>
                <w:bCs/>
                <w:sz w:val="20"/>
                <w:szCs w:val="20"/>
              </w:rPr>
              <w:tab/>
            </w:r>
          </w:p>
        </w:tc>
      </w:tr>
      <w:tr w:rsidR="00621770" w:rsidRPr="000A3846" w14:paraId="1171FDEA" w14:textId="77777777" w:rsidTr="00A37D02">
        <w:tc>
          <w:tcPr>
            <w:tcW w:w="10756" w:type="dxa"/>
            <w:gridSpan w:val="12"/>
            <w:tcBorders>
              <w:top w:val="single" w:sz="12" w:space="0" w:color="auto"/>
              <w:left w:val="nil"/>
              <w:right w:val="nil"/>
            </w:tcBorders>
            <w:shd w:val="clear" w:color="auto" w:fill="auto"/>
          </w:tcPr>
          <w:p w14:paraId="52F80F5B" w14:textId="77777777" w:rsidR="00621770" w:rsidRDefault="00621770" w:rsidP="00621770">
            <w:pPr>
              <w:tabs>
                <w:tab w:val="center" w:pos="5275"/>
              </w:tabs>
              <w:rPr>
                <w:rFonts w:eastAsia="Calibri" w:cstheme="minorHAnsi"/>
                <w:b/>
                <w:bCs/>
                <w:sz w:val="20"/>
                <w:szCs w:val="20"/>
              </w:rPr>
            </w:pPr>
          </w:p>
        </w:tc>
      </w:tr>
    </w:tbl>
    <w:tbl>
      <w:tblPr>
        <w:tblStyle w:val="Grigliatabella1"/>
        <w:tblW w:w="10766" w:type="dxa"/>
        <w:tblLayout w:type="fixed"/>
        <w:tblLook w:val="04A0" w:firstRow="1" w:lastRow="0" w:firstColumn="1" w:lastColumn="0" w:noHBand="0" w:noVBand="1"/>
      </w:tblPr>
      <w:tblGrid>
        <w:gridCol w:w="694"/>
        <w:gridCol w:w="6298"/>
        <w:gridCol w:w="474"/>
        <w:gridCol w:w="439"/>
        <w:gridCol w:w="567"/>
        <w:gridCol w:w="585"/>
        <w:gridCol w:w="1709"/>
      </w:tblGrid>
      <w:tr w:rsidR="00132D1B" w:rsidRPr="0066753B" w14:paraId="00C5615D" w14:textId="77777777" w:rsidTr="002872E4">
        <w:tc>
          <w:tcPr>
            <w:tcW w:w="694" w:type="dxa"/>
            <w:tcBorders>
              <w:left w:val="single" w:sz="12" w:space="0" w:color="auto"/>
            </w:tcBorders>
            <w:shd w:val="clear" w:color="auto" w:fill="auto"/>
          </w:tcPr>
          <w:p w14:paraId="63F14407" w14:textId="35854AF2" w:rsidR="00132D1B" w:rsidRPr="0066753B" w:rsidRDefault="00132D1B" w:rsidP="00A96587">
            <w:pPr>
              <w:rPr>
                <w:rFonts w:eastAsia="Calibri" w:cstheme="minorHAnsi"/>
                <w:sz w:val="20"/>
                <w:szCs w:val="20"/>
              </w:rPr>
            </w:pPr>
          </w:p>
        </w:tc>
        <w:tc>
          <w:tcPr>
            <w:tcW w:w="6298" w:type="dxa"/>
            <w:shd w:val="clear" w:color="auto" w:fill="auto"/>
          </w:tcPr>
          <w:p w14:paraId="39CBA0FA" w14:textId="6BAF37E8" w:rsidR="00132D1B" w:rsidRPr="0066753B" w:rsidRDefault="00132D1B" w:rsidP="008E2329">
            <w:pPr>
              <w:jc w:val="both"/>
              <w:rPr>
                <w:rFonts w:eastAsia="Calibri" w:cstheme="minorHAnsi"/>
                <w:b/>
                <w:bCs/>
                <w:sz w:val="20"/>
                <w:szCs w:val="20"/>
              </w:rPr>
            </w:pPr>
            <w:r w:rsidRPr="0066753B">
              <w:rPr>
                <w:rFonts w:cstheme="minorHAnsi"/>
                <w:b/>
                <w:bCs/>
                <w:sz w:val="20"/>
                <w:szCs w:val="20"/>
              </w:rPr>
              <w:t>Requisit</w:t>
            </w:r>
            <w:r w:rsidR="009B781D" w:rsidRPr="0066753B">
              <w:rPr>
                <w:rFonts w:cstheme="minorHAnsi"/>
                <w:b/>
                <w:bCs/>
                <w:sz w:val="20"/>
                <w:szCs w:val="20"/>
              </w:rPr>
              <w:t>i generali</w:t>
            </w:r>
            <w:r w:rsidRPr="0066753B">
              <w:rPr>
                <w:rFonts w:cstheme="minorHAnsi"/>
                <w:b/>
                <w:bCs/>
                <w:sz w:val="20"/>
                <w:szCs w:val="20"/>
              </w:rPr>
              <w:tab/>
            </w:r>
          </w:p>
        </w:tc>
        <w:tc>
          <w:tcPr>
            <w:tcW w:w="2065" w:type="dxa"/>
            <w:gridSpan w:val="4"/>
          </w:tcPr>
          <w:p w14:paraId="53EB67E4" w14:textId="447E3032" w:rsidR="00132D1B" w:rsidRPr="0066753B" w:rsidRDefault="00132D1B" w:rsidP="00A96587">
            <w:pPr>
              <w:jc w:val="center"/>
              <w:rPr>
                <w:rFonts w:eastAsia="Calibri" w:cstheme="minorHAnsi"/>
                <w:b/>
                <w:bCs/>
                <w:sz w:val="20"/>
                <w:szCs w:val="20"/>
              </w:rPr>
            </w:pPr>
            <w:r w:rsidRPr="0066753B">
              <w:rPr>
                <w:rFonts w:cstheme="minorHAnsi"/>
                <w:b/>
                <w:bCs/>
                <w:sz w:val="20"/>
                <w:szCs w:val="20"/>
              </w:rPr>
              <w:t>Giudizio</w:t>
            </w:r>
          </w:p>
        </w:tc>
        <w:tc>
          <w:tcPr>
            <w:tcW w:w="1709" w:type="dxa"/>
            <w:tcBorders>
              <w:right w:val="single" w:sz="12" w:space="0" w:color="auto"/>
            </w:tcBorders>
            <w:shd w:val="clear" w:color="auto" w:fill="auto"/>
          </w:tcPr>
          <w:p w14:paraId="08FD8434" w14:textId="049727C5" w:rsidR="00132D1B" w:rsidRPr="0066753B" w:rsidRDefault="00132D1B" w:rsidP="00A96587">
            <w:pPr>
              <w:rPr>
                <w:rFonts w:eastAsia="Calibri" w:cstheme="minorHAnsi"/>
                <w:b/>
                <w:bCs/>
                <w:sz w:val="20"/>
                <w:szCs w:val="20"/>
              </w:rPr>
            </w:pPr>
            <w:r w:rsidRPr="0066753B">
              <w:rPr>
                <w:rFonts w:cstheme="minorHAnsi"/>
                <w:b/>
                <w:bCs/>
                <w:sz w:val="20"/>
                <w:szCs w:val="20"/>
              </w:rPr>
              <w:t>Note/evidenze</w:t>
            </w:r>
          </w:p>
        </w:tc>
      </w:tr>
      <w:bookmarkEnd w:id="0"/>
      <w:tr w:rsidR="00A17269" w:rsidRPr="0066753B" w14:paraId="2A129CC4" w14:textId="77777777" w:rsidTr="002872E4">
        <w:tc>
          <w:tcPr>
            <w:tcW w:w="694" w:type="dxa"/>
            <w:vMerge w:val="restart"/>
            <w:tcBorders>
              <w:left w:val="single" w:sz="12" w:space="0" w:color="auto"/>
            </w:tcBorders>
            <w:shd w:val="clear" w:color="auto" w:fill="auto"/>
            <w:vAlign w:val="center"/>
          </w:tcPr>
          <w:p w14:paraId="01BF2E8C" w14:textId="72BB4B20" w:rsidR="00A17269" w:rsidRPr="0066753B" w:rsidRDefault="00A17269" w:rsidP="00A17269">
            <w:pPr>
              <w:jc w:val="center"/>
              <w:rPr>
                <w:rFonts w:eastAsia="Calibri" w:cstheme="minorHAnsi"/>
                <w:b/>
                <w:sz w:val="20"/>
                <w:szCs w:val="20"/>
              </w:rPr>
            </w:pPr>
            <w:r w:rsidRPr="0066753B">
              <w:rPr>
                <w:rFonts w:eastAsia="Calibri" w:cstheme="minorHAnsi"/>
                <w:b/>
                <w:sz w:val="20"/>
                <w:szCs w:val="20"/>
              </w:rPr>
              <w:t>1</w:t>
            </w:r>
          </w:p>
        </w:tc>
        <w:tc>
          <w:tcPr>
            <w:tcW w:w="8363" w:type="dxa"/>
            <w:gridSpan w:val="5"/>
            <w:shd w:val="clear" w:color="auto" w:fill="F2F2F2" w:themeFill="background1" w:themeFillShade="F2"/>
          </w:tcPr>
          <w:p w14:paraId="49BFC57F" w14:textId="3F86AFEE" w:rsidR="00A17269" w:rsidRPr="0066753B" w:rsidRDefault="00A17269" w:rsidP="00B15B18">
            <w:pPr>
              <w:rPr>
                <w:rFonts w:eastAsia="Calibri" w:cstheme="minorHAnsi"/>
                <w:b/>
                <w:bCs/>
                <w:sz w:val="20"/>
                <w:szCs w:val="20"/>
              </w:rPr>
            </w:pPr>
            <w:r w:rsidRPr="0066753B">
              <w:rPr>
                <w:rFonts w:cstheme="minorHAnsi"/>
                <w:b/>
                <w:bCs/>
                <w:sz w:val="20"/>
                <w:szCs w:val="20"/>
              </w:rPr>
              <w:t xml:space="preserve">Sono riportate </w:t>
            </w:r>
            <w:r w:rsidR="00CC0179" w:rsidRPr="0066753B">
              <w:rPr>
                <w:rFonts w:cstheme="minorHAnsi"/>
                <w:b/>
                <w:bCs/>
                <w:sz w:val="20"/>
                <w:szCs w:val="20"/>
              </w:rPr>
              <w:t>sull’imballaggio o sul contenitore</w:t>
            </w:r>
            <w:r w:rsidRPr="0066753B">
              <w:rPr>
                <w:rFonts w:cstheme="minorHAnsi"/>
                <w:b/>
                <w:bCs/>
                <w:sz w:val="20"/>
                <w:szCs w:val="20"/>
              </w:rPr>
              <w:t xml:space="preserve"> almeno le seguenti dichiarazioni obbligatorie </w:t>
            </w:r>
            <w:r w:rsidR="00CC0179" w:rsidRPr="0066753B">
              <w:rPr>
                <w:rFonts w:cstheme="minorHAnsi"/>
                <w:b/>
                <w:bCs/>
                <w:sz w:val="20"/>
                <w:szCs w:val="20"/>
              </w:rPr>
              <w:t xml:space="preserve">di etichettatura </w:t>
            </w:r>
            <w:r w:rsidRPr="0066753B">
              <w:rPr>
                <w:rFonts w:cstheme="minorHAnsi"/>
                <w:b/>
                <w:bCs/>
                <w:sz w:val="20"/>
                <w:szCs w:val="20"/>
              </w:rPr>
              <w:t>(</w:t>
            </w:r>
            <w:r w:rsidR="00BC00C5" w:rsidRPr="0066753B">
              <w:rPr>
                <w:rFonts w:cstheme="minorHAnsi"/>
                <w:b/>
                <w:bCs/>
                <w:sz w:val="20"/>
                <w:szCs w:val="20"/>
              </w:rPr>
              <w:t>art. 16 del Reg. CE n. 1831/2003</w:t>
            </w:r>
            <w:r w:rsidRPr="0066753B">
              <w:rPr>
                <w:rFonts w:cstheme="minorHAnsi"/>
                <w:b/>
                <w:bCs/>
                <w:sz w:val="20"/>
                <w:szCs w:val="20"/>
              </w:rPr>
              <w:t>):</w:t>
            </w:r>
          </w:p>
        </w:tc>
        <w:tc>
          <w:tcPr>
            <w:tcW w:w="1709" w:type="dxa"/>
            <w:tcBorders>
              <w:right w:val="single" w:sz="12" w:space="0" w:color="auto"/>
            </w:tcBorders>
            <w:shd w:val="clear" w:color="auto" w:fill="auto"/>
          </w:tcPr>
          <w:p w14:paraId="5D087F90" w14:textId="77777777" w:rsidR="00A17269" w:rsidRPr="0066753B" w:rsidRDefault="00A17269" w:rsidP="00160028">
            <w:pPr>
              <w:rPr>
                <w:rFonts w:eastAsia="Calibri" w:cstheme="minorHAnsi"/>
                <w:b/>
                <w:bCs/>
                <w:sz w:val="20"/>
                <w:szCs w:val="20"/>
              </w:rPr>
            </w:pPr>
          </w:p>
        </w:tc>
      </w:tr>
      <w:tr w:rsidR="00A17269" w:rsidRPr="0066753B" w14:paraId="0CAE7BC3" w14:textId="77777777" w:rsidTr="002872E4">
        <w:tc>
          <w:tcPr>
            <w:tcW w:w="694" w:type="dxa"/>
            <w:vMerge/>
            <w:tcBorders>
              <w:left w:val="single" w:sz="12" w:space="0" w:color="auto"/>
            </w:tcBorders>
            <w:shd w:val="clear" w:color="auto" w:fill="auto"/>
            <w:vAlign w:val="center"/>
          </w:tcPr>
          <w:p w14:paraId="4EB81960" w14:textId="77777777" w:rsidR="00A17269" w:rsidRPr="0066753B" w:rsidRDefault="00A17269" w:rsidP="001D1FA1">
            <w:pPr>
              <w:pStyle w:val="Paragrafoelenco"/>
              <w:numPr>
                <w:ilvl w:val="0"/>
                <w:numId w:val="1"/>
              </w:numPr>
              <w:ind w:left="530"/>
              <w:jc w:val="center"/>
              <w:rPr>
                <w:rFonts w:eastAsia="Calibri" w:cstheme="minorHAnsi"/>
                <w:b/>
                <w:sz w:val="20"/>
                <w:szCs w:val="20"/>
              </w:rPr>
            </w:pPr>
            <w:bookmarkStart w:id="1" w:name="_Hlk92981175"/>
          </w:p>
        </w:tc>
        <w:tc>
          <w:tcPr>
            <w:tcW w:w="6298" w:type="dxa"/>
            <w:shd w:val="clear" w:color="auto" w:fill="auto"/>
          </w:tcPr>
          <w:p w14:paraId="0BA63392" w14:textId="65987BFD" w:rsidR="00197C00" w:rsidRPr="0066753B" w:rsidRDefault="00197C00" w:rsidP="00197C00">
            <w:pPr>
              <w:pStyle w:val="Paragrafoelenco"/>
              <w:numPr>
                <w:ilvl w:val="0"/>
                <w:numId w:val="3"/>
              </w:numPr>
              <w:jc w:val="both"/>
              <w:rPr>
                <w:rFonts w:eastAsia="EUAlbertina-Bold-Identity-H" w:cstheme="minorHAnsi"/>
                <w:sz w:val="20"/>
                <w:szCs w:val="20"/>
              </w:rPr>
            </w:pPr>
            <w:r w:rsidRPr="0066753B">
              <w:rPr>
                <w:sz w:val="20"/>
                <w:szCs w:val="20"/>
              </w:rPr>
              <w:t>nome specifico dell’additivo, preceduto dal nome del gruppo funzionale indicato nell'autorizzazione stessa</w:t>
            </w:r>
          </w:p>
          <w:p w14:paraId="07B26713" w14:textId="6FB19B78" w:rsidR="00A17269" w:rsidRPr="0066753B" w:rsidRDefault="00BC00C5" w:rsidP="00197C00">
            <w:pPr>
              <w:pStyle w:val="Paragrafoelenco"/>
              <w:numPr>
                <w:ilvl w:val="0"/>
                <w:numId w:val="3"/>
              </w:numPr>
              <w:jc w:val="both"/>
              <w:rPr>
                <w:rFonts w:eastAsia="EUAlbertina-Bold-Identity-H" w:cstheme="minorHAnsi"/>
                <w:sz w:val="20"/>
                <w:szCs w:val="20"/>
              </w:rPr>
            </w:pPr>
            <w:r w:rsidRPr="0066753B">
              <w:rPr>
                <w:rFonts w:eastAsia="EUAlbertina-Bold-Identity-H" w:cstheme="minorHAnsi"/>
                <w:sz w:val="20"/>
                <w:szCs w:val="20"/>
              </w:rPr>
              <w:t>dizione</w:t>
            </w:r>
            <w:r w:rsidR="00A17269" w:rsidRPr="0066753B">
              <w:rPr>
                <w:rFonts w:eastAsia="EUAlbertina-Bold-Identity-H" w:cstheme="minorHAnsi"/>
                <w:sz w:val="20"/>
                <w:szCs w:val="20"/>
              </w:rPr>
              <w:t xml:space="preserve"> «premiscela» </w:t>
            </w:r>
          </w:p>
        </w:tc>
        <w:tc>
          <w:tcPr>
            <w:tcW w:w="474" w:type="dxa"/>
            <w:shd w:val="clear" w:color="auto" w:fill="auto"/>
          </w:tcPr>
          <w:p w14:paraId="6228E64B" w14:textId="3611D25C" w:rsidR="00A17269" w:rsidRPr="0066753B" w:rsidRDefault="00A17269" w:rsidP="00160028">
            <w:pPr>
              <w:jc w:val="center"/>
              <w:rPr>
                <w:rFonts w:eastAsia="Calibri" w:cstheme="minorHAnsi"/>
                <w:b/>
                <w:bCs/>
                <w:sz w:val="20"/>
                <w:szCs w:val="20"/>
              </w:rPr>
            </w:pPr>
            <w:r w:rsidRPr="0066753B">
              <w:rPr>
                <w:rFonts w:cstheme="minorHAnsi"/>
                <w:sz w:val="20"/>
                <w:szCs w:val="20"/>
              </w:rPr>
              <w:t xml:space="preserve">SI </w:t>
            </w:r>
          </w:p>
        </w:tc>
        <w:tc>
          <w:tcPr>
            <w:tcW w:w="439" w:type="dxa"/>
            <w:shd w:val="clear" w:color="auto" w:fill="auto"/>
          </w:tcPr>
          <w:p w14:paraId="4F4FEAD1" w14:textId="31AD1B06" w:rsidR="00A17269" w:rsidRPr="0066753B" w:rsidRDefault="00A17269" w:rsidP="00160028">
            <w:pPr>
              <w:jc w:val="center"/>
              <w:rPr>
                <w:rFonts w:cstheme="minorHAnsi"/>
                <w:sz w:val="20"/>
                <w:szCs w:val="20"/>
              </w:rPr>
            </w:pPr>
            <w:r w:rsidRPr="0066753B">
              <w:rPr>
                <w:rFonts w:cstheme="minorHAnsi"/>
                <w:sz w:val="20"/>
                <w:szCs w:val="20"/>
              </w:rPr>
              <w:t>no</w:t>
            </w:r>
          </w:p>
        </w:tc>
        <w:tc>
          <w:tcPr>
            <w:tcW w:w="567" w:type="dxa"/>
            <w:shd w:val="clear" w:color="auto" w:fill="auto"/>
          </w:tcPr>
          <w:p w14:paraId="5617B365" w14:textId="10956BA9" w:rsidR="00A17269" w:rsidRPr="0066753B" w:rsidRDefault="00A17269" w:rsidP="00160028">
            <w:pPr>
              <w:jc w:val="center"/>
              <w:rPr>
                <w:rFonts w:eastAsia="Calibri" w:cstheme="minorHAnsi"/>
                <w:b/>
                <w:bCs/>
                <w:sz w:val="20"/>
                <w:szCs w:val="20"/>
              </w:rPr>
            </w:pPr>
            <w:r w:rsidRPr="0066753B">
              <w:rPr>
                <w:rFonts w:cstheme="minorHAnsi"/>
                <w:sz w:val="20"/>
                <w:szCs w:val="20"/>
              </w:rPr>
              <w:t xml:space="preserve">NO </w:t>
            </w:r>
          </w:p>
        </w:tc>
        <w:tc>
          <w:tcPr>
            <w:tcW w:w="585" w:type="dxa"/>
            <w:shd w:val="clear" w:color="auto" w:fill="auto"/>
          </w:tcPr>
          <w:p w14:paraId="664A15F6" w14:textId="2FDBCD96" w:rsidR="00A17269" w:rsidRPr="0066753B" w:rsidRDefault="00A17269" w:rsidP="00160028">
            <w:pPr>
              <w:jc w:val="center"/>
              <w:rPr>
                <w:rFonts w:eastAsia="Calibri" w:cstheme="minorHAnsi"/>
                <w:b/>
                <w:bCs/>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43396A44" w14:textId="77777777" w:rsidR="00A17269" w:rsidRPr="0066753B" w:rsidRDefault="00A17269" w:rsidP="00160028">
            <w:pPr>
              <w:rPr>
                <w:rFonts w:eastAsia="Calibri" w:cstheme="minorHAnsi"/>
                <w:b/>
                <w:bCs/>
                <w:sz w:val="20"/>
                <w:szCs w:val="20"/>
              </w:rPr>
            </w:pPr>
          </w:p>
        </w:tc>
      </w:tr>
      <w:bookmarkEnd w:id="1"/>
      <w:tr w:rsidR="00A17269" w:rsidRPr="0066753B" w14:paraId="7E361215" w14:textId="77777777" w:rsidTr="002872E4">
        <w:tc>
          <w:tcPr>
            <w:tcW w:w="694" w:type="dxa"/>
            <w:vMerge/>
            <w:tcBorders>
              <w:left w:val="single" w:sz="12" w:space="0" w:color="auto"/>
            </w:tcBorders>
            <w:shd w:val="clear" w:color="auto" w:fill="auto"/>
            <w:vAlign w:val="center"/>
          </w:tcPr>
          <w:p w14:paraId="6E5D8EA8" w14:textId="77777777" w:rsidR="00A17269" w:rsidRPr="0066753B" w:rsidRDefault="00A17269" w:rsidP="001D1FA1">
            <w:pPr>
              <w:pStyle w:val="Paragrafoelenco"/>
              <w:numPr>
                <w:ilvl w:val="0"/>
                <w:numId w:val="1"/>
              </w:numPr>
              <w:ind w:left="530"/>
              <w:jc w:val="center"/>
              <w:rPr>
                <w:rFonts w:eastAsia="Calibri" w:cstheme="minorHAnsi"/>
                <w:b/>
                <w:sz w:val="20"/>
                <w:szCs w:val="20"/>
              </w:rPr>
            </w:pPr>
          </w:p>
        </w:tc>
        <w:tc>
          <w:tcPr>
            <w:tcW w:w="6298" w:type="dxa"/>
            <w:shd w:val="clear" w:color="auto" w:fill="auto"/>
          </w:tcPr>
          <w:p w14:paraId="1636C39C" w14:textId="0E0323EE" w:rsidR="00A17269" w:rsidRPr="0066753B" w:rsidRDefault="00A17269" w:rsidP="00E40475">
            <w:pPr>
              <w:pStyle w:val="Paragrafoelenco"/>
              <w:numPr>
                <w:ilvl w:val="0"/>
                <w:numId w:val="3"/>
              </w:numPr>
              <w:jc w:val="both"/>
              <w:rPr>
                <w:rFonts w:eastAsia="EUAlbertina-Bold-Identity-H" w:cstheme="minorHAnsi"/>
                <w:sz w:val="20"/>
                <w:szCs w:val="20"/>
              </w:rPr>
            </w:pPr>
            <w:r w:rsidRPr="0066753B">
              <w:rPr>
                <w:rFonts w:eastAsia="EUAlbertina-Bold-Identity-H" w:cstheme="minorHAnsi"/>
                <w:sz w:val="20"/>
                <w:szCs w:val="20"/>
              </w:rPr>
              <w:t>il tenore di umidità se del caso</w:t>
            </w:r>
          </w:p>
        </w:tc>
        <w:tc>
          <w:tcPr>
            <w:tcW w:w="474" w:type="dxa"/>
            <w:shd w:val="clear" w:color="auto" w:fill="auto"/>
          </w:tcPr>
          <w:p w14:paraId="4DFB05D2" w14:textId="2087646B" w:rsidR="00A17269" w:rsidRPr="0066753B" w:rsidRDefault="00A17269" w:rsidP="006E1612">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0386A9C1" w14:textId="51D2AC12" w:rsidR="00A17269" w:rsidRPr="0066753B" w:rsidRDefault="00A17269" w:rsidP="006E1612">
            <w:pPr>
              <w:jc w:val="center"/>
              <w:rPr>
                <w:rFonts w:cstheme="minorHAnsi"/>
                <w:sz w:val="20"/>
                <w:szCs w:val="20"/>
              </w:rPr>
            </w:pPr>
            <w:r w:rsidRPr="0066753B">
              <w:rPr>
                <w:rFonts w:cstheme="minorHAnsi"/>
                <w:sz w:val="20"/>
                <w:szCs w:val="20"/>
              </w:rPr>
              <w:t>no</w:t>
            </w:r>
          </w:p>
        </w:tc>
        <w:tc>
          <w:tcPr>
            <w:tcW w:w="567" w:type="dxa"/>
            <w:shd w:val="clear" w:color="auto" w:fill="auto"/>
          </w:tcPr>
          <w:p w14:paraId="321B3470" w14:textId="29963BF3" w:rsidR="00A17269" w:rsidRPr="0066753B" w:rsidRDefault="00A17269" w:rsidP="006E1612">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58B77CC9" w14:textId="533ADC03" w:rsidR="00A17269" w:rsidRPr="0066753B" w:rsidRDefault="00A17269" w:rsidP="006E1612">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123B0B88" w14:textId="77777777" w:rsidR="00A17269" w:rsidRPr="0066753B" w:rsidRDefault="00A17269" w:rsidP="006E1612">
            <w:pPr>
              <w:rPr>
                <w:rFonts w:eastAsia="Calibri" w:cstheme="minorHAnsi"/>
                <w:b/>
                <w:bCs/>
                <w:sz w:val="20"/>
                <w:szCs w:val="20"/>
              </w:rPr>
            </w:pPr>
          </w:p>
        </w:tc>
      </w:tr>
      <w:tr w:rsidR="003A1EF1" w:rsidRPr="0066753B" w14:paraId="3039D7A4" w14:textId="77777777" w:rsidTr="002872E4">
        <w:trPr>
          <w:trHeight w:val="563"/>
        </w:trPr>
        <w:tc>
          <w:tcPr>
            <w:tcW w:w="694" w:type="dxa"/>
            <w:tcBorders>
              <w:left w:val="single" w:sz="12" w:space="0" w:color="auto"/>
            </w:tcBorders>
            <w:shd w:val="clear" w:color="auto" w:fill="auto"/>
            <w:vAlign w:val="center"/>
          </w:tcPr>
          <w:p w14:paraId="5D763433" w14:textId="768C4701" w:rsidR="003A1EF1" w:rsidRPr="0066753B" w:rsidRDefault="00885B02" w:rsidP="00A17269">
            <w:pPr>
              <w:jc w:val="center"/>
              <w:rPr>
                <w:rFonts w:eastAsia="Calibri" w:cstheme="minorHAnsi"/>
                <w:b/>
                <w:sz w:val="20"/>
                <w:szCs w:val="20"/>
              </w:rPr>
            </w:pPr>
            <w:r w:rsidRPr="0066753B">
              <w:rPr>
                <w:rFonts w:eastAsia="Calibri" w:cstheme="minorHAnsi"/>
                <w:b/>
                <w:sz w:val="20"/>
                <w:szCs w:val="20"/>
              </w:rPr>
              <w:t>2</w:t>
            </w:r>
          </w:p>
        </w:tc>
        <w:tc>
          <w:tcPr>
            <w:tcW w:w="6298" w:type="dxa"/>
            <w:shd w:val="clear" w:color="auto" w:fill="F2F2F2" w:themeFill="background1" w:themeFillShade="F2"/>
          </w:tcPr>
          <w:p w14:paraId="1ABD837D" w14:textId="424AFE12" w:rsidR="003A1EF1" w:rsidRPr="0066753B" w:rsidRDefault="003A1EF1" w:rsidP="00A17269">
            <w:pPr>
              <w:pStyle w:val="Paragrafoelenco"/>
              <w:numPr>
                <w:ilvl w:val="0"/>
                <w:numId w:val="2"/>
              </w:numPr>
              <w:jc w:val="both"/>
              <w:rPr>
                <w:sz w:val="20"/>
                <w:szCs w:val="20"/>
              </w:rPr>
            </w:pPr>
            <w:r w:rsidRPr="0066753B">
              <w:rPr>
                <w:sz w:val="20"/>
                <w:szCs w:val="20"/>
              </w:rPr>
              <w:t xml:space="preserve">presenza del </w:t>
            </w:r>
            <w:r w:rsidRPr="0066753B">
              <w:rPr>
                <w:b/>
                <w:bCs/>
                <w:sz w:val="20"/>
                <w:szCs w:val="20"/>
              </w:rPr>
              <w:t>nome</w:t>
            </w:r>
            <w:r w:rsidRPr="0066753B">
              <w:rPr>
                <w:sz w:val="20"/>
                <w:szCs w:val="20"/>
              </w:rPr>
              <w:t xml:space="preserve"> o la </w:t>
            </w:r>
            <w:r w:rsidRPr="0066753B">
              <w:rPr>
                <w:b/>
                <w:bCs/>
                <w:sz w:val="20"/>
                <w:szCs w:val="20"/>
              </w:rPr>
              <w:t>ragione sociale</w:t>
            </w:r>
            <w:r w:rsidRPr="0066753B">
              <w:rPr>
                <w:sz w:val="20"/>
                <w:szCs w:val="20"/>
              </w:rPr>
              <w:t xml:space="preserve"> e l'indirizzo o la sede sociale del responsabile o della produzione - o del confezionamento o della distribuzione.</w:t>
            </w:r>
          </w:p>
        </w:tc>
        <w:tc>
          <w:tcPr>
            <w:tcW w:w="474" w:type="dxa"/>
            <w:shd w:val="clear" w:color="auto" w:fill="auto"/>
          </w:tcPr>
          <w:p w14:paraId="736A08A8" w14:textId="6246AA7F" w:rsidR="003A1EF1" w:rsidRPr="0066753B" w:rsidRDefault="003A1EF1"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45DB025A" w14:textId="4C07B9B4" w:rsidR="003A1EF1" w:rsidRPr="0066753B" w:rsidRDefault="003A1EF1"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7DF61121" w14:textId="5F6C19FC" w:rsidR="003A1EF1" w:rsidRPr="0066753B" w:rsidRDefault="003A1EF1"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63FC2868" w14:textId="512DD274" w:rsidR="003A1EF1" w:rsidRPr="0066753B" w:rsidRDefault="003A1EF1"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5BA6FCB7" w14:textId="77777777" w:rsidR="003A1EF1" w:rsidRPr="0066753B" w:rsidRDefault="003A1EF1" w:rsidP="006E59A6">
            <w:pPr>
              <w:rPr>
                <w:rFonts w:eastAsia="Calibri" w:cstheme="minorHAnsi"/>
                <w:b/>
                <w:bCs/>
                <w:sz w:val="20"/>
                <w:szCs w:val="20"/>
              </w:rPr>
            </w:pPr>
          </w:p>
        </w:tc>
      </w:tr>
      <w:tr w:rsidR="006E59A6" w:rsidRPr="0066753B" w14:paraId="299E5068" w14:textId="77777777" w:rsidTr="002872E4">
        <w:tc>
          <w:tcPr>
            <w:tcW w:w="694" w:type="dxa"/>
            <w:tcBorders>
              <w:left w:val="single" w:sz="12" w:space="0" w:color="auto"/>
            </w:tcBorders>
            <w:shd w:val="clear" w:color="auto" w:fill="auto"/>
            <w:vAlign w:val="center"/>
          </w:tcPr>
          <w:p w14:paraId="28BF4D78" w14:textId="7C872299" w:rsidR="006E59A6" w:rsidRPr="0066753B" w:rsidRDefault="00885B02" w:rsidP="00A17269">
            <w:pPr>
              <w:jc w:val="center"/>
              <w:rPr>
                <w:rFonts w:eastAsia="Calibri" w:cstheme="minorHAnsi"/>
                <w:b/>
                <w:sz w:val="20"/>
                <w:szCs w:val="20"/>
              </w:rPr>
            </w:pPr>
            <w:r w:rsidRPr="0066753B">
              <w:rPr>
                <w:rFonts w:eastAsia="Calibri" w:cstheme="minorHAnsi"/>
                <w:b/>
                <w:sz w:val="20"/>
                <w:szCs w:val="20"/>
              </w:rPr>
              <w:t>3</w:t>
            </w:r>
          </w:p>
        </w:tc>
        <w:tc>
          <w:tcPr>
            <w:tcW w:w="6298" w:type="dxa"/>
            <w:shd w:val="clear" w:color="auto" w:fill="auto"/>
          </w:tcPr>
          <w:p w14:paraId="4E0BC657" w14:textId="5201CB7C" w:rsidR="006E59A6" w:rsidRPr="0066753B" w:rsidRDefault="006E59A6" w:rsidP="00A17269">
            <w:pPr>
              <w:pStyle w:val="Paragrafoelenco"/>
              <w:numPr>
                <w:ilvl w:val="0"/>
                <w:numId w:val="2"/>
              </w:numPr>
              <w:jc w:val="both"/>
              <w:rPr>
                <w:sz w:val="20"/>
                <w:szCs w:val="20"/>
              </w:rPr>
            </w:pPr>
            <w:r w:rsidRPr="0066753B">
              <w:rPr>
                <w:sz w:val="20"/>
                <w:szCs w:val="20"/>
              </w:rPr>
              <w:t>presenza del peso netto o, per gli additivi liquidi e le premiscele liquide il volume netto oppure il peso netto;</w:t>
            </w:r>
          </w:p>
        </w:tc>
        <w:tc>
          <w:tcPr>
            <w:tcW w:w="474" w:type="dxa"/>
            <w:shd w:val="clear" w:color="auto" w:fill="auto"/>
          </w:tcPr>
          <w:p w14:paraId="34C4D7F7" w14:textId="65EF9A49"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7E9DE8D5" w14:textId="33FEBCCF"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0AFA25DF" w14:textId="4E9E2651"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398BA478" w14:textId="2430D874"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3D315BDF" w14:textId="77777777" w:rsidR="006E59A6" w:rsidRPr="0066753B" w:rsidRDefault="006E59A6" w:rsidP="006E59A6">
            <w:pPr>
              <w:rPr>
                <w:rFonts w:eastAsia="Calibri" w:cstheme="minorHAnsi"/>
                <w:b/>
                <w:bCs/>
                <w:sz w:val="20"/>
                <w:szCs w:val="20"/>
              </w:rPr>
            </w:pPr>
          </w:p>
        </w:tc>
      </w:tr>
      <w:tr w:rsidR="006E59A6" w:rsidRPr="0066753B" w14:paraId="1ADE6326" w14:textId="77777777" w:rsidTr="002872E4">
        <w:tc>
          <w:tcPr>
            <w:tcW w:w="694" w:type="dxa"/>
            <w:tcBorders>
              <w:left w:val="single" w:sz="12" w:space="0" w:color="auto"/>
            </w:tcBorders>
            <w:shd w:val="clear" w:color="auto" w:fill="auto"/>
            <w:vAlign w:val="center"/>
          </w:tcPr>
          <w:p w14:paraId="3415509D" w14:textId="36152AB2" w:rsidR="006E59A6" w:rsidRPr="0066753B" w:rsidRDefault="00885B02" w:rsidP="00A17269">
            <w:pPr>
              <w:jc w:val="center"/>
              <w:rPr>
                <w:rFonts w:eastAsia="Calibri" w:cstheme="minorHAnsi"/>
                <w:b/>
                <w:sz w:val="20"/>
                <w:szCs w:val="20"/>
              </w:rPr>
            </w:pPr>
            <w:r w:rsidRPr="0066753B">
              <w:rPr>
                <w:rFonts w:eastAsia="Calibri" w:cstheme="minorHAnsi"/>
                <w:b/>
                <w:sz w:val="20"/>
                <w:szCs w:val="20"/>
              </w:rPr>
              <w:t>4</w:t>
            </w:r>
          </w:p>
        </w:tc>
        <w:tc>
          <w:tcPr>
            <w:tcW w:w="6298" w:type="dxa"/>
            <w:shd w:val="clear" w:color="auto" w:fill="F2F2F2" w:themeFill="background1" w:themeFillShade="F2"/>
          </w:tcPr>
          <w:p w14:paraId="30C27440" w14:textId="57D0FB37" w:rsidR="006E59A6" w:rsidRPr="0066753B" w:rsidRDefault="006E59A6" w:rsidP="00A17269">
            <w:pPr>
              <w:pStyle w:val="Paragrafoelenco"/>
              <w:numPr>
                <w:ilvl w:val="0"/>
                <w:numId w:val="2"/>
              </w:numPr>
              <w:jc w:val="both"/>
              <w:rPr>
                <w:sz w:val="20"/>
                <w:szCs w:val="20"/>
              </w:rPr>
            </w:pPr>
            <w:r w:rsidRPr="0066753B">
              <w:rPr>
                <w:sz w:val="20"/>
                <w:szCs w:val="20"/>
              </w:rPr>
              <w:t>presenza del numero di riconoscimento attribuito all'impresa o all'intermediario, a norma dell'articolo 10 del regolamento 183/2005/CE, o la ragione sociale dell'impresa o dell'intermediario registrato a norma dell'articolo 9 di tale regolamento;</w:t>
            </w:r>
          </w:p>
        </w:tc>
        <w:tc>
          <w:tcPr>
            <w:tcW w:w="474" w:type="dxa"/>
            <w:shd w:val="clear" w:color="auto" w:fill="auto"/>
          </w:tcPr>
          <w:p w14:paraId="2EF278BB" w14:textId="00ECAA9E"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270E65FB" w14:textId="125A2606"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6E6B0750" w14:textId="2771779E"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1B04884E" w14:textId="4706B9A8"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17EDDA5A" w14:textId="77777777" w:rsidR="006E59A6" w:rsidRPr="0066753B" w:rsidRDefault="006E59A6" w:rsidP="006E59A6">
            <w:pPr>
              <w:rPr>
                <w:rFonts w:eastAsia="Calibri" w:cstheme="minorHAnsi"/>
                <w:b/>
                <w:bCs/>
                <w:sz w:val="20"/>
                <w:szCs w:val="20"/>
              </w:rPr>
            </w:pPr>
          </w:p>
        </w:tc>
      </w:tr>
      <w:tr w:rsidR="006E59A6" w:rsidRPr="0066753B" w14:paraId="70CCC9E7" w14:textId="77777777" w:rsidTr="002872E4">
        <w:tc>
          <w:tcPr>
            <w:tcW w:w="694" w:type="dxa"/>
            <w:tcBorders>
              <w:left w:val="single" w:sz="12" w:space="0" w:color="auto"/>
            </w:tcBorders>
            <w:shd w:val="clear" w:color="auto" w:fill="auto"/>
            <w:vAlign w:val="center"/>
          </w:tcPr>
          <w:p w14:paraId="15CF6AE0" w14:textId="42F16F2F" w:rsidR="006E59A6" w:rsidRPr="0066753B" w:rsidRDefault="00885B02" w:rsidP="00A17269">
            <w:pPr>
              <w:jc w:val="center"/>
              <w:rPr>
                <w:rFonts w:eastAsia="Calibri" w:cstheme="minorHAnsi"/>
                <w:b/>
                <w:sz w:val="20"/>
                <w:szCs w:val="20"/>
              </w:rPr>
            </w:pPr>
            <w:r w:rsidRPr="0066753B">
              <w:rPr>
                <w:rFonts w:eastAsia="Calibri" w:cstheme="minorHAnsi"/>
                <w:b/>
                <w:sz w:val="20"/>
                <w:szCs w:val="20"/>
              </w:rPr>
              <w:t>5</w:t>
            </w:r>
          </w:p>
        </w:tc>
        <w:tc>
          <w:tcPr>
            <w:tcW w:w="6298" w:type="dxa"/>
            <w:shd w:val="clear" w:color="auto" w:fill="F2F2F2" w:themeFill="background1" w:themeFillShade="F2"/>
          </w:tcPr>
          <w:p w14:paraId="5143E13A" w14:textId="26017D07" w:rsidR="006E59A6" w:rsidRPr="0066753B" w:rsidRDefault="006E59A6" w:rsidP="00A17269">
            <w:pPr>
              <w:pStyle w:val="Paragrafoelenco"/>
              <w:numPr>
                <w:ilvl w:val="0"/>
                <w:numId w:val="2"/>
              </w:numPr>
              <w:jc w:val="both"/>
              <w:rPr>
                <w:sz w:val="20"/>
                <w:szCs w:val="20"/>
              </w:rPr>
            </w:pPr>
            <w:r w:rsidRPr="0066753B">
              <w:rPr>
                <w:sz w:val="20"/>
                <w:szCs w:val="20"/>
              </w:rPr>
              <w:t xml:space="preserve">presenza </w:t>
            </w:r>
            <w:r w:rsidR="000A4AFA" w:rsidRPr="0066753B">
              <w:rPr>
                <w:sz w:val="20"/>
                <w:szCs w:val="20"/>
              </w:rPr>
              <w:t>d</w:t>
            </w:r>
            <w:r w:rsidRPr="0066753B">
              <w:rPr>
                <w:sz w:val="20"/>
                <w:szCs w:val="20"/>
              </w:rPr>
              <w:t>i istruzioni per l'uso, raccomandazioni concernenti la sicurezza d'impiego e, se del caso, i requisiti specifici indicati nell'autorizzazione, comprese le specie e categorie animali cui è destinato l'additivo o la premiscela;</w:t>
            </w:r>
          </w:p>
        </w:tc>
        <w:tc>
          <w:tcPr>
            <w:tcW w:w="474" w:type="dxa"/>
            <w:shd w:val="clear" w:color="auto" w:fill="auto"/>
          </w:tcPr>
          <w:p w14:paraId="34243D58" w14:textId="680D4EA3"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6D52398D" w14:textId="618EBB40"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0676B53C" w14:textId="3BB25FA4"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13137E90" w14:textId="450BE4CE"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6DEB23E4" w14:textId="77777777" w:rsidR="006E59A6" w:rsidRPr="0066753B" w:rsidRDefault="006E59A6" w:rsidP="006E59A6">
            <w:pPr>
              <w:rPr>
                <w:rFonts w:eastAsia="Calibri" w:cstheme="minorHAnsi"/>
                <w:b/>
                <w:bCs/>
                <w:sz w:val="20"/>
                <w:szCs w:val="20"/>
              </w:rPr>
            </w:pPr>
          </w:p>
        </w:tc>
      </w:tr>
      <w:tr w:rsidR="006E59A6" w:rsidRPr="0066753B" w14:paraId="11A09F15" w14:textId="77777777" w:rsidTr="002872E4">
        <w:tc>
          <w:tcPr>
            <w:tcW w:w="694" w:type="dxa"/>
            <w:tcBorders>
              <w:left w:val="single" w:sz="12" w:space="0" w:color="auto"/>
            </w:tcBorders>
            <w:shd w:val="clear" w:color="auto" w:fill="auto"/>
            <w:vAlign w:val="center"/>
          </w:tcPr>
          <w:p w14:paraId="625F96C0" w14:textId="020A5D1C" w:rsidR="006E59A6" w:rsidRPr="0066753B" w:rsidRDefault="00885B02" w:rsidP="00A17269">
            <w:pPr>
              <w:jc w:val="center"/>
              <w:rPr>
                <w:rFonts w:eastAsia="Calibri" w:cstheme="minorHAnsi"/>
                <w:b/>
                <w:sz w:val="20"/>
                <w:szCs w:val="20"/>
              </w:rPr>
            </w:pPr>
            <w:r w:rsidRPr="0066753B">
              <w:rPr>
                <w:rFonts w:eastAsia="Calibri" w:cstheme="minorHAnsi"/>
                <w:b/>
                <w:sz w:val="20"/>
                <w:szCs w:val="20"/>
              </w:rPr>
              <w:t>6</w:t>
            </w:r>
          </w:p>
        </w:tc>
        <w:tc>
          <w:tcPr>
            <w:tcW w:w="6298" w:type="dxa"/>
            <w:shd w:val="clear" w:color="auto" w:fill="auto"/>
          </w:tcPr>
          <w:p w14:paraId="08272EAD" w14:textId="5D894946" w:rsidR="006E59A6" w:rsidRPr="0066753B" w:rsidRDefault="006E59A6" w:rsidP="00A17269">
            <w:pPr>
              <w:pStyle w:val="Paragrafoelenco"/>
              <w:numPr>
                <w:ilvl w:val="0"/>
                <w:numId w:val="2"/>
              </w:numPr>
              <w:jc w:val="both"/>
              <w:rPr>
                <w:sz w:val="20"/>
                <w:szCs w:val="20"/>
              </w:rPr>
            </w:pPr>
            <w:r w:rsidRPr="0066753B">
              <w:rPr>
                <w:sz w:val="20"/>
                <w:szCs w:val="20"/>
              </w:rPr>
              <w:t>presenza del numero di identificazione dell’additivo</w:t>
            </w:r>
          </w:p>
        </w:tc>
        <w:tc>
          <w:tcPr>
            <w:tcW w:w="474" w:type="dxa"/>
            <w:shd w:val="clear" w:color="auto" w:fill="auto"/>
          </w:tcPr>
          <w:p w14:paraId="62365E0A" w14:textId="74557E96"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5AC29281" w14:textId="0EE632D6"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757B35C7" w14:textId="3038F66A"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12CB081C" w14:textId="1451FC9A"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1202D48B" w14:textId="77777777" w:rsidR="006E59A6" w:rsidRPr="0066753B" w:rsidRDefault="006E59A6" w:rsidP="006E59A6">
            <w:pPr>
              <w:rPr>
                <w:rFonts w:eastAsia="Calibri" w:cstheme="minorHAnsi"/>
                <w:b/>
                <w:bCs/>
                <w:sz w:val="20"/>
                <w:szCs w:val="20"/>
              </w:rPr>
            </w:pPr>
          </w:p>
        </w:tc>
      </w:tr>
      <w:tr w:rsidR="00A17269" w:rsidRPr="0066753B" w14:paraId="535736E5" w14:textId="77777777" w:rsidTr="002872E4">
        <w:tc>
          <w:tcPr>
            <w:tcW w:w="694" w:type="dxa"/>
            <w:tcBorders>
              <w:left w:val="single" w:sz="12" w:space="0" w:color="auto"/>
            </w:tcBorders>
            <w:shd w:val="clear" w:color="auto" w:fill="auto"/>
            <w:vAlign w:val="center"/>
          </w:tcPr>
          <w:p w14:paraId="29C27EA7" w14:textId="169A01E7" w:rsidR="00A17269" w:rsidRPr="0066753B" w:rsidRDefault="00885B02" w:rsidP="00A17269">
            <w:pPr>
              <w:jc w:val="center"/>
              <w:rPr>
                <w:rFonts w:eastAsia="Calibri" w:cstheme="minorHAnsi"/>
                <w:b/>
                <w:sz w:val="20"/>
                <w:szCs w:val="20"/>
              </w:rPr>
            </w:pPr>
            <w:r w:rsidRPr="0066753B">
              <w:rPr>
                <w:rFonts w:eastAsia="Calibri" w:cstheme="minorHAnsi"/>
                <w:b/>
                <w:sz w:val="20"/>
                <w:szCs w:val="20"/>
              </w:rPr>
              <w:t>7</w:t>
            </w:r>
          </w:p>
        </w:tc>
        <w:tc>
          <w:tcPr>
            <w:tcW w:w="6298" w:type="dxa"/>
            <w:shd w:val="clear" w:color="auto" w:fill="F2F2F2" w:themeFill="background1" w:themeFillShade="F2"/>
          </w:tcPr>
          <w:p w14:paraId="2581A469" w14:textId="76CCDF30" w:rsidR="00A17269" w:rsidRPr="0066753B" w:rsidRDefault="00A17269" w:rsidP="00A17269">
            <w:pPr>
              <w:pStyle w:val="Paragrafoelenco"/>
              <w:numPr>
                <w:ilvl w:val="0"/>
                <w:numId w:val="2"/>
              </w:numPr>
              <w:jc w:val="both"/>
              <w:rPr>
                <w:sz w:val="20"/>
                <w:szCs w:val="20"/>
              </w:rPr>
            </w:pPr>
            <w:r w:rsidRPr="0066753B">
              <w:rPr>
                <w:sz w:val="20"/>
                <w:szCs w:val="20"/>
              </w:rPr>
              <w:t xml:space="preserve">presenza del numero di riferimento del lotto e la data di fabbricazione </w:t>
            </w:r>
          </w:p>
        </w:tc>
        <w:tc>
          <w:tcPr>
            <w:tcW w:w="474" w:type="dxa"/>
            <w:shd w:val="clear" w:color="auto" w:fill="auto"/>
          </w:tcPr>
          <w:p w14:paraId="798D1E84" w14:textId="28546D59" w:rsidR="00A17269" w:rsidRPr="0066753B" w:rsidRDefault="00A17269"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35D8AE02" w14:textId="49F3BB29" w:rsidR="00A17269" w:rsidRPr="0066753B" w:rsidRDefault="00A17269"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54984689" w14:textId="265FE6D8" w:rsidR="00A17269" w:rsidRPr="0066753B" w:rsidRDefault="00A17269"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70D6DE5E" w14:textId="4827A2DE" w:rsidR="00A17269" w:rsidRPr="0066753B" w:rsidRDefault="00A17269"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7E1DABDD" w14:textId="77777777" w:rsidR="00A17269" w:rsidRPr="0066753B" w:rsidRDefault="00A17269" w:rsidP="006E59A6">
            <w:pPr>
              <w:rPr>
                <w:rFonts w:eastAsia="Calibri" w:cstheme="minorHAnsi"/>
                <w:b/>
                <w:bCs/>
                <w:sz w:val="20"/>
                <w:szCs w:val="20"/>
              </w:rPr>
            </w:pPr>
          </w:p>
        </w:tc>
      </w:tr>
      <w:tr w:rsidR="00071EB9" w:rsidRPr="0066753B" w14:paraId="4CFFB407" w14:textId="5DDD7069" w:rsidTr="002872E4">
        <w:tc>
          <w:tcPr>
            <w:tcW w:w="694" w:type="dxa"/>
            <w:tcBorders>
              <w:left w:val="single" w:sz="12" w:space="0" w:color="auto"/>
            </w:tcBorders>
            <w:shd w:val="clear" w:color="auto" w:fill="auto"/>
            <w:vAlign w:val="center"/>
          </w:tcPr>
          <w:p w14:paraId="1EB3E7FC" w14:textId="77777777" w:rsidR="00071EB9" w:rsidRPr="0066753B" w:rsidRDefault="00071EB9" w:rsidP="00A17269">
            <w:pPr>
              <w:jc w:val="center"/>
              <w:rPr>
                <w:rFonts w:eastAsia="Calibri" w:cstheme="minorHAnsi"/>
                <w:b/>
                <w:sz w:val="20"/>
                <w:szCs w:val="20"/>
              </w:rPr>
            </w:pPr>
          </w:p>
        </w:tc>
        <w:tc>
          <w:tcPr>
            <w:tcW w:w="10072" w:type="dxa"/>
            <w:gridSpan w:val="6"/>
            <w:tcBorders>
              <w:right w:val="single" w:sz="12" w:space="0" w:color="auto"/>
            </w:tcBorders>
            <w:shd w:val="clear" w:color="auto" w:fill="F2F2F2" w:themeFill="background1" w:themeFillShade="F2"/>
          </w:tcPr>
          <w:p w14:paraId="132E54D3" w14:textId="42DB6323" w:rsidR="00071EB9" w:rsidRPr="0066753B" w:rsidRDefault="00071EB9" w:rsidP="006E59A6">
            <w:pPr>
              <w:rPr>
                <w:rFonts w:eastAsia="Calibri" w:cstheme="minorHAnsi"/>
                <w:bCs/>
                <w:sz w:val="20"/>
                <w:szCs w:val="20"/>
              </w:rPr>
            </w:pPr>
            <w:r w:rsidRPr="0066753B">
              <w:rPr>
                <w:rFonts w:eastAsia="Calibri" w:cstheme="minorHAnsi"/>
                <w:bCs/>
                <w:i/>
                <w:sz w:val="20"/>
                <w:szCs w:val="20"/>
              </w:rPr>
              <w:t>Nota: per le sostanze aromatizzanti, l'elenco degli additivi può essere sostituito dai termini «miscela di sostanze aromatizzanti». Questa disposizione non si applica alle sostanze aromatizzanti soggette a una limitazione quantitativa.</w:t>
            </w:r>
          </w:p>
        </w:tc>
      </w:tr>
      <w:tr w:rsidR="006E59A6" w:rsidRPr="0066753B" w14:paraId="793AF394" w14:textId="77777777" w:rsidTr="002872E4">
        <w:tc>
          <w:tcPr>
            <w:tcW w:w="694" w:type="dxa"/>
            <w:tcBorders>
              <w:left w:val="single" w:sz="12" w:space="0" w:color="auto"/>
            </w:tcBorders>
            <w:shd w:val="clear" w:color="auto" w:fill="auto"/>
            <w:vAlign w:val="center"/>
          </w:tcPr>
          <w:p w14:paraId="3CE8AFBF" w14:textId="351386AC" w:rsidR="006E59A6" w:rsidRPr="0066753B" w:rsidRDefault="00885B02" w:rsidP="00A17269">
            <w:pPr>
              <w:jc w:val="center"/>
              <w:rPr>
                <w:rFonts w:eastAsia="Calibri" w:cstheme="minorHAnsi"/>
                <w:b/>
                <w:sz w:val="20"/>
                <w:szCs w:val="20"/>
              </w:rPr>
            </w:pPr>
            <w:r w:rsidRPr="0066753B">
              <w:rPr>
                <w:rFonts w:eastAsia="Calibri" w:cstheme="minorHAnsi"/>
                <w:b/>
                <w:sz w:val="20"/>
                <w:szCs w:val="20"/>
              </w:rPr>
              <w:t>8</w:t>
            </w:r>
          </w:p>
        </w:tc>
        <w:tc>
          <w:tcPr>
            <w:tcW w:w="6298" w:type="dxa"/>
            <w:shd w:val="clear" w:color="auto" w:fill="auto"/>
          </w:tcPr>
          <w:p w14:paraId="45AB13F1" w14:textId="42D0D9A1" w:rsidR="006E59A6" w:rsidRPr="0066753B" w:rsidRDefault="00A17269" w:rsidP="006E59A6">
            <w:pPr>
              <w:jc w:val="both"/>
              <w:rPr>
                <w:sz w:val="20"/>
                <w:szCs w:val="20"/>
              </w:rPr>
            </w:pPr>
            <w:r w:rsidRPr="0066753B">
              <w:rPr>
                <w:sz w:val="20"/>
                <w:szCs w:val="20"/>
              </w:rPr>
              <w:t>P</w:t>
            </w:r>
            <w:r w:rsidR="006E59A6" w:rsidRPr="0066753B">
              <w:rPr>
                <w:sz w:val="20"/>
                <w:szCs w:val="20"/>
              </w:rPr>
              <w:t>resenza dichiarata della sostanza utilizzata come supporto</w:t>
            </w:r>
            <w:r w:rsidR="00FE3DF5" w:rsidRPr="0066753B">
              <w:rPr>
                <w:sz w:val="20"/>
                <w:szCs w:val="20"/>
              </w:rPr>
              <w:t>, se inclusa</w:t>
            </w:r>
          </w:p>
        </w:tc>
        <w:tc>
          <w:tcPr>
            <w:tcW w:w="474" w:type="dxa"/>
            <w:shd w:val="clear" w:color="auto" w:fill="auto"/>
          </w:tcPr>
          <w:p w14:paraId="4F28F16C" w14:textId="27FAAD36"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70C29326" w14:textId="56D3B759"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73940D9D" w14:textId="132DBD28"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11DB4722" w14:textId="5CBE699E"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2444AA03" w14:textId="77777777" w:rsidR="006E59A6" w:rsidRPr="0066753B" w:rsidRDefault="006E59A6" w:rsidP="006E59A6">
            <w:pPr>
              <w:rPr>
                <w:rFonts w:eastAsia="Calibri" w:cstheme="minorHAnsi"/>
                <w:b/>
                <w:bCs/>
                <w:sz w:val="20"/>
                <w:szCs w:val="20"/>
              </w:rPr>
            </w:pPr>
          </w:p>
        </w:tc>
      </w:tr>
      <w:tr w:rsidR="006E59A6" w:rsidRPr="0066753B" w14:paraId="1E91B46F" w14:textId="77777777" w:rsidTr="002872E4">
        <w:tc>
          <w:tcPr>
            <w:tcW w:w="694" w:type="dxa"/>
            <w:tcBorders>
              <w:left w:val="single" w:sz="12" w:space="0" w:color="auto"/>
            </w:tcBorders>
            <w:shd w:val="clear" w:color="auto" w:fill="auto"/>
            <w:vAlign w:val="center"/>
          </w:tcPr>
          <w:p w14:paraId="6DC18791" w14:textId="40580389" w:rsidR="006E59A6" w:rsidRPr="0066753B" w:rsidRDefault="00885B02" w:rsidP="00A17269">
            <w:pPr>
              <w:jc w:val="center"/>
              <w:rPr>
                <w:rFonts w:eastAsia="Calibri" w:cstheme="minorHAnsi"/>
                <w:b/>
                <w:sz w:val="20"/>
                <w:szCs w:val="20"/>
              </w:rPr>
            </w:pPr>
            <w:r w:rsidRPr="0066753B">
              <w:rPr>
                <w:rFonts w:eastAsia="Calibri" w:cstheme="minorHAnsi"/>
                <w:b/>
                <w:sz w:val="20"/>
                <w:szCs w:val="20"/>
              </w:rPr>
              <w:t>9</w:t>
            </w:r>
          </w:p>
        </w:tc>
        <w:tc>
          <w:tcPr>
            <w:tcW w:w="6298" w:type="dxa"/>
            <w:shd w:val="clear" w:color="auto" w:fill="F2F2F2" w:themeFill="background1" w:themeFillShade="F2"/>
          </w:tcPr>
          <w:p w14:paraId="347AA9DB" w14:textId="7B32D6AA" w:rsidR="006E59A6" w:rsidRPr="0066753B" w:rsidRDefault="006E59A6" w:rsidP="006E59A6">
            <w:pPr>
              <w:jc w:val="both"/>
              <w:rPr>
                <w:sz w:val="20"/>
                <w:szCs w:val="20"/>
              </w:rPr>
            </w:pPr>
            <w:r w:rsidRPr="0066753B">
              <w:rPr>
                <w:sz w:val="20"/>
                <w:szCs w:val="20"/>
              </w:rPr>
              <w:t>Gli additivi e le premiscele sono immessi sul mercato in imballaggi o contenitori chiusi in modo tale che il dispositivo di chiusura sia danneggiato al momento dell'apertura?</w:t>
            </w:r>
          </w:p>
        </w:tc>
        <w:tc>
          <w:tcPr>
            <w:tcW w:w="474" w:type="dxa"/>
            <w:shd w:val="clear" w:color="auto" w:fill="auto"/>
          </w:tcPr>
          <w:p w14:paraId="60D30ADA" w14:textId="0FE6B42F"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1B54344D" w14:textId="209B2420"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08671F0E" w14:textId="7AC5AA2D"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771F0E96" w14:textId="0C1E764A"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7D7F7AAA" w14:textId="77777777" w:rsidR="006E59A6" w:rsidRPr="0066753B" w:rsidRDefault="006E59A6" w:rsidP="006E59A6">
            <w:pPr>
              <w:rPr>
                <w:rFonts w:eastAsia="Calibri" w:cstheme="minorHAnsi"/>
                <w:b/>
                <w:bCs/>
                <w:sz w:val="20"/>
                <w:szCs w:val="20"/>
              </w:rPr>
            </w:pPr>
          </w:p>
        </w:tc>
      </w:tr>
      <w:tr w:rsidR="006E59A6" w:rsidRPr="0066753B" w14:paraId="34575AA8" w14:textId="77777777" w:rsidTr="002872E4">
        <w:tc>
          <w:tcPr>
            <w:tcW w:w="694" w:type="dxa"/>
            <w:tcBorders>
              <w:left w:val="single" w:sz="12" w:space="0" w:color="auto"/>
            </w:tcBorders>
            <w:shd w:val="clear" w:color="auto" w:fill="auto"/>
            <w:vAlign w:val="center"/>
          </w:tcPr>
          <w:p w14:paraId="4E95BCBB" w14:textId="1E5D4ABE" w:rsidR="006E59A6" w:rsidRPr="0066753B" w:rsidRDefault="00885B02" w:rsidP="00A17269">
            <w:pPr>
              <w:jc w:val="center"/>
              <w:rPr>
                <w:rFonts w:eastAsia="Calibri" w:cstheme="minorHAnsi"/>
                <w:b/>
                <w:sz w:val="20"/>
                <w:szCs w:val="20"/>
              </w:rPr>
            </w:pPr>
            <w:r w:rsidRPr="0066753B">
              <w:rPr>
                <w:rFonts w:eastAsia="Calibri" w:cstheme="minorHAnsi"/>
                <w:b/>
                <w:sz w:val="20"/>
                <w:szCs w:val="20"/>
              </w:rPr>
              <w:t>10</w:t>
            </w:r>
          </w:p>
        </w:tc>
        <w:tc>
          <w:tcPr>
            <w:tcW w:w="6298" w:type="dxa"/>
            <w:shd w:val="clear" w:color="auto" w:fill="auto"/>
          </w:tcPr>
          <w:p w14:paraId="6176221B" w14:textId="686EEB55" w:rsidR="006E59A6" w:rsidRPr="0066753B" w:rsidRDefault="00A17269" w:rsidP="006E59A6">
            <w:pPr>
              <w:jc w:val="both"/>
              <w:rPr>
                <w:sz w:val="20"/>
                <w:szCs w:val="20"/>
              </w:rPr>
            </w:pPr>
            <w:r w:rsidRPr="0066753B">
              <w:rPr>
                <w:sz w:val="20"/>
                <w:szCs w:val="20"/>
              </w:rPr>
              <w:t>Q</w:t>
            </w:r>
            <w:r w:rsidR="006E59A6" w:rsidRPr="0066753B">
              <w:rPr>
                <w:sz w:val="20"/>
                <w:szCs w:val="20"/>
              </w:rPr>
              <w:t>ualora venga utilizzata come supporto l’acqua, è dichiarato il tenore di umidità della premiscela?</w:t>
            </w:r>
          </w:p>
        </w:tc>
        <w:tc>
          <w:tcPr>
            <w:tcW w:w="474" w:type="dxa"/>
            <w:shd w:val="clear" w:color="auto" w:fill="auto"/>
          </w:tcPr>
          <w:p w14:paraId="0C074D4A" w14:textId="07ACA4C4" w:rsidR="006E59A6" w:rsidRPr="0066753B" w:rsidRDefault="006E59A6" w:rsidP="006E59A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0F2CBD71" w14:textId="0539A94E" w:rsidR="006E59A6" w:rsidRPr="0066753B" w:rsidRDefault="006E59A6" w:rsidP="006E59A6">
            <w:pPr>
              <w:jc w:val="center"/>
              <w:rPr>
                <w:rFonts w:cstheme="minorHAnsi"/>
                <w:sz w:val="20"/>
                <w:szCs w:val="20"/>
              </w:rPr>
            </w:pPr>
            <w:r w:rsidRPr="0066753B">
              <w:rPr>
                <w:rFonts w:cstheme="minorHAnsi"/>
                <w:sz w:val="20"/>
                <w:szCs w:val="20"/>
              </w:rPr>
              <w:t>no</w:t>
            </w:r>
          </w:p>
        </w:tc>
        <w:tc>
          <w:tcPr>
            <w:tcW w:w="567" w:type="dxa"/>
            <w:shd w:val="clear" w:color="auto" w:fill="auto"/>
          </w:tcPr>
          <w:p w14:paraId="426C5C50" w14:textId="1020CE5C" w:rsidR="006E59A6" w:rsidRPr="0066753B" w:rsidRDefault="006E59A6" w:rsidP="006E59A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521E2EBF" w14:textId="55995BAA" w:rsidR="006E59A6" w:rsidRPr="0066753B" w:rsidRDefault="006E59A6" w:rsidP="006E59A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6AF42C60" w14:textId="77777777" w:rsidR="006E59A6" w:rsidRPr="0066753B" w:rsidRDefault="006E59A6" w:rsidP="006E59A6">
            <w:pPr>
              <w:rPr>
                <w:rFonts w:eastAsia="Calibri" w:cstheme="minorHAnsi"/>
                <w:b/>
                <w:bCs/>
                <w:sz w:val="20"/>
                <w:szCs w:val="20"/>
              </w:rPr>
            </w:pPr>
          </w:p>
        </w:tc>
      </w:tr>
      <w:tr w:rsidR="00AF680C" w:rsidRPr="0066753B" w14:paraId="6F22D8AA" w14:textId="77777777" w:rsidTr="002872E4">
        <w:tc>
          <w:tcPr>
            <w:tcW w:w="694" w:type="dxa"/>
            <w:vMerge w:val="restart"/>
            <w:tcBorders>
              <w:left w:val="single" w:sz="12" w:space="0" w:color="auto"/>
            </w:tcBorders>
            <w:shd w:val="clear" w:color="auto" w:fill="auto"/>
            <w:vAlign w:val="center"/>
          </w:tcPr>
          <w:p w14:paraId="5A3D8DE6" w14:textId="49B9E748" w:rsidR="00AF680C" w:rsidRPr="0066753B" w:rsidRDefault="00885B02" w:rsidP="00A17269">
            <w:pPr>
              <w:jc w:val="center"/>
              <w:rPr>
                <w:rFonts w:eastAsia="Calibri" w:cstheme="minorHAnsi"/>
                <w:b/>
                <w:sz w:val="20"/>
                <w:szCs w:val="20"/>
              </w:rPr>
            </w:pPr>
            <w:r w:rsidRPr="0066753B">
              <w:rPr>
                <w:rFonts w:eastAsia="Calibri" w:cstheme="minorHAnsi"/>
                <w:b/>
                <w:sz w:val="20"/>
                <w:szCs w:val="20"/>
              </w:rPr>
              <w:t>11</w:t>
            </w:r>
          </w:p>
        </w:tc>
        <w:tc>
          <w:tcPr>
            <w:tcW w:w="10072" w:type="dxa"/>
            <w:gridSpan w:val="6"/>
            <w:tcBorders>
              <w:right w:val="single" w:sz="12" w:space="0" w:color="auto"/>
            </w:tcBorders>
            <w:shd w:val="clear" w:color="auto" w:fill="F2F2F2" w:themeFill="background1" w:themeFillShade="F2"/>
          </w:tcPr>
          <w:p w14:paraId="41BC47FF" w14:textId="057CA837" w:rsidR="00AF680C" w:rsidRPr="0066753B" w:rsidRDefault="00AF680C" w:rsidP="006E59A6">
            <w:pPr>
              <w:rPr>
                <w:rFonts w:eastAsia="Calibri" w:cstheme="minorHAnsi"/>
                <w:b/>
                <w:bCs/>
                <w:sz w:val="20"/>
                <w:szCs w:val="20"/>
              </w:rPr>
            </w:pPr>
            <w:r w:rsidRPr="0066753B">
              <w:rPr>
                <w:rFonts w:cstheme="minorHAnsi"/>
                <w:b/>
                <w:bCs/>
                <w:sz w:val="20"/>
                <w:szCs w:val="20"/>
              </w:rPr>
              <w:t xml:space="preserve">Per additivi o premiscele che contengono i seguenti gruppi funzionali di additivi sono specificate le informazioni seguenti sugli imballaggi o contenitori? </w:t>
            </w:r>
          </w:p>
        </w:tc>
      </w:tr>
      <w:tr w:rsidR="00A716BC" w:rsidRPr="0066753B" w14:paraId="072213D0" w14:textId="77777777" w:rsidTr="002872E4">
        <w:tc>
          <w:tcPr>
            <w:tcW w:w="694" w:type="dxa"/>
            <w:vMerge/>
            <w:tcBorders>
              <w:left w:val="single" w:sz="12" w:space="0" w:color="auto"/>
            </w:tcBorders>
            <w:shd w:val="clear" w:color="auto" w:fill="auto"/>
          </w:tcPr>
          <w:p w14:paraId="7DB44CB0" w14:textId="77777777" w:rsidR="00A716BC" w:rsidRPr="0066753B" w:rsidRDefault="00A716BC" w:rsidP="00A17269">
            <w:pPr>
              <w:jc w:val="center"/>
              <w:rPr>
                <w:rFonts w:eastAsia="Calibri" w:cstheme="minorHAnsi"/>
                <w:b/>
                <w:sz w:val="20"/>
                <w:szCs w:val="20"/>
              </w:rPr>
            </w:pPr>
          </w:p>
        </w:tc>
        <w:tc>
          <w:tcPr>
            <w:tcW w:w="6298" w:type="dxa"/>
            <w:shd w:val="clear" w:color="auto" w:fill="auto"/>
          </w:tcPr>
          <w:p w14:paraId="18B4C9A5" w14:textId="5902C202" w:rsidR="00A716BC" w:rsidRPr="0066753B" w:rsidRDefault="00A716BC" w:rsidP="00A716BC">
            <w:pPr>
              <w:jc w:val="both"/>
              <w:rPr>
                <w:sz w:val="20"/>
                <w:szCs w:val="20"/>
              </w:rPr>
            </w:pPr>
            <w:r w:rsidRPr="0066753B">
              <w:rPr>
                <w:sz w:val="20"/>
                <w:szCs w:val="20"/>
              </w:rPr>
              <w:t xml:space="preserve">a) Additivi zootecnici </w:t>
            </w:r>
            <w:r w:rsidRPr="0066753B">
              <w:rPr>
                <w:b/>
                <w:bCs/>
                <w:sz w:val="20"/>
                <w:szCs w:val="20"/>
              </w:rPr>
              <w:t>coccidiostatici</w:t>
            </w:r>
            <w:r w:rsidRPr="0066753B">
              <w:rPr>
                <w:sz w:val="20"/>
                <w:szCs w:val="20"/>
              </w:rPr>
              <w:t xml:space="preserve"> e </w:t>
            </w:r>
            <w:r w:rsidRPr="0066753B">
              <w:rPr>
                <w:b/>
                <w:bCs/>
                <w:sz w:val="20"/>
                <w:szCs w:val="20"/>
              </w:rPr>
              <w:t>istomon</w:t>
            </w:r>
            <w:r w:rsidR="009E5958" w:rsidRPr="0066753B">
              <w:rPr>
                <w:b/>
                <w:bCs/>
                <w:sz w:val="20"/>
                <w:szCs w:val="20"/>
              </w:rPr>
              <w:t>ost</w:t>
            </w:r>
            <w:r w:rsidRPr="0066753B">
              <w:rPr>
                <w:b/>
                <w:bCs/>
                <w:sz w:val="20"/>
                <w:szCs w:val="20"/>
              </w:rPr>
              <w:t>a</w:t>
            </w:r>
            <w:r w:rsidR="009E5958" w:rsidRPr="0066753B">
              <w:rPr>
                <w:b/>
                <w:bCs/>
                <w:sz w:val="20"/>
                <w:szCs w:val="20"/>
              </w:rPr>
              <w:t>ti</w:t>
            </w:r>
            <w:r w:rsidRPr="0066753B">
              <w:rPr>
                <w:b/>
                <w:bCs/>
                <w:sz w:val="20"/>
                <w:szCs w:val="20"/>
              </w:rPr>
              <w:t>ci</w:t>
            </w:r>
            <w:r w:rsidRPr="0066753B">
              <w:rPr>
                <w:sz w:val="20"/>
                <w:szCs w:val="20"/>
              </w:rPr>
              <w:t>:</w:t>
            </w:r>
          </w:p>
          <w:p w14:paraId="455212F5" w14:textId="77777777" w:rsidR="00A716BC" w:rsidRPr="0066753B" w:rsidRDefault="00A716BC" w:rsidP="00E40475">
            <w:pPr>
              <w:pStyle w:val="Paragrafoelenco"/>
              <w:numPr>
                <w:ilvl w:val="0"/>
                <w:numId w:val="7"/>
              </w:numPr>
              <w:jc w:val="both"/>
              <w:rPr>
                <w:sz w:val="20"/>
                <w:szCs w:val="20"/>
              </w:rPr>
            </w:pPr>
            <w:r w:rsidRPr="0066753B">
              <w:rPr>
                <w:sz w:val="20"/>
                <w:szCs w:val="20"/>
              </w:rPr>
              <w:t>data di scadenza della garanzia o durata della conservazione a decorrere dalla data di fabbricazione,</w:t>
            </w:r>
          </w:p>
          <w:p w14:paraId="22CC4A5E" w14:textId="77777777" w:rsidR="00A716BC" w:rsidRPr="0066753B" w:rsidRDefault="00A716BC" w:rsidP="00E40475">
            <w:pPr>
              <w:pStyle w:val="Paragrafoelenco"/>
              <w:numPr>
                <w:ilvl w:val="0"/>
                <w:numId w:val="7"/>
              </w:numPr>
              <w:jc w:val="both"/>
              <w:rPr>
                <w:sz w:val="20"/>
                <w:szCs w:val="20"/>
              </w:rPr>
            </w:pPr>
            <w:r w:rsidRPr="0066753B">
              <w:rPr>
                <w:sz w:val="20"/>
                <w:szCs w:val="20"/>
              </w:rPr>
              <w:t>istruzioni per l'uso e</w:t>
            </w:r>
          </w:p>
          <w:p w14:paraId="08EEF10E" w14:textId="71DF6901" w:rsidR="00A716BC" w:rsidRPr="0066753B" w:rsidRDefault="00A716BC" w:rsidP="00E40475">
            <w:pPr>
              <w:pStyle w:val="Paragrafoelenco"/>
              <w:numPr>
                <w:ilvl w:val="0"/>
                <w:numId w:val="7"/>
              </w:numPr>
              <w:jc w:val="both"/>
              <w:rPr>
                <w:sz w:val="20"/>
                <w:szCs w:val="20"/>
              </w:rPr>
            </w:pPr>
            <w:r w:rsidRPr="0066753B">
              <w:rPr>
                <w:sz w:val="20"/>
                <w:szCs w:val="20"/>
              </w:rPr>
              <w:t>concentrazione;</w:t>
            </w:r>
          </w:p>
        </w:tc>
        <w:tc>
          <w:tcPr>
            <w:tcW w:w="474" w:type="dxa"/>
            <w:shd w:val="clear" w:color="auto" w:fill="auto"/>
          </w:tcPr>
          <w:p w14:paraId="51A255F7" w14:textId="15258864" w:rsidR="00A716BC" w:rsidRPr="0066753B" w:rsidRDefault="00A716BC" w:rsidP="00A716BC">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5BC8C131" w14:textId="5BEE0F1C" w:rsidR="00A716BC" w:rsidRPr="0066753B" w:rsidRDefault="00A716BC" w:rsidP="00A716BC">
            <w:pPr>
              <w:jc w:val="center"/>
              <w:rPr>
                <w:rFonts w:cstheme="minorHAnsi"/>
                <w:sz w:val="20"/>
                <w:szCs w:val="20"/>
              </w:rPr>
            </w:pPr>
            <w:r w:rsidRPr="0066753B">
              <w:rPr>
                <w:rFonts w:cstheme="minorHAnsi"/>
                <w:sz w:val="20"/>
                <w:szCs w:val="20"/>
              </w:rPr>
              <w:t>no</w:t>
            </w:r>
          </w:p>
        </w:tc>
        <w:tc>
          <w:tcPr>
            <w:tcW w:w="567" w:type="dxa"/>
            <w:shd w:val="clear" w:color="auto" w:fill="auto"/>
          </w:tcPr>
          <w:p w14:paraId="3FA8542F" w14:textId="56C69A82" w:rsidR="00A716BC" w:rsidRPr="0066753B" w:rsidRDefault="00A716BC" w:rsidP="00A716BC">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37B271AE" w14:textId="1C22584D" w:rsidR="00A716BC" w:rsidRPr="0066753B" w:rsidRDefault="00A716BC" w:rsidP="00A716BC">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53BFFB8C" w14:textId="77777777" w:rsidR="00A716BC" w:rsidRPr="0066753B" w:rsidRDefault="00A716BC" w:rsidP="00A716BC">
            <w:pPr>
              <w:rPr>
                <w:rFonts w:eastAsia="Calibri" w:cstheme="minorHAnsi"/>
                <w:b/>
                <w:bCs/>
                <w:sz w:val="20"/>
                <w:szCs w:val="20"/>
              </w:rPr>
            </w:pPr>
          </w:p>
        </w:tc>
      </w:tr>
      <w:tr w:rsidR="00A716BC" w:rsidRPr="0066753B" w14:paraId="11A61033" w14:textId="77777777" w:rsidTr="002872E4">
        <w:tc>
          <w:tcPr>
            <w:tcW w:w="694" w:type="dxa"/>
            <w:vMerge/>
            <w:tcBorders>
              <w:left w:val="single" w:sz="12" w:space="0" w:color="auto"/>
            </w:tcBorders>
            <w:shd w:val="clear" w:color="auto" w:fill="auto"/>
          </w:tcPr>
          <w:p w14:paraId="734D013E" w14:textId="77777777" w:rsidR="00A716BC" w:rsidRPr="0066753B" w:rsidRDefault="00A716BC" w:rsidP="00A17269">
            <w:pPr>
              <w:jc w:val="center"/>
              <w:rPr>
                <w:rFonts w:eastAsia="Calibri" w:cstheme="minorHAnsi"/>
                <w:b/>
                <w:sz w:val="20"/>
                <w:szCs w:val="20"/>
              </w:rPr>
            </w:pPr>
          </w:p>
        </w:tc>
        <w:tc>
          <w:tcPr>
            <w:tcW w:w="6298" w:type="dxa"/>
            <w:shd w:val="clear" w:color="auto" w:fill="auto"/>
          </w:tcPr>
          <w:p w14:paraId="044E5852" w14:textId="77777777" w:rsidR="00A716BC" w:rsidRPr="0066753B" w:rsidRDefault="00A716BC" w:rsidP="00A716BC">
            <w:pPr>
              <w:jc w:val="both"/>
              <w:rPr>
                <w:sz w:val="20"/>
                <w:szCs w:val="20"/>
              </w:rPr>
            </w:pPr>
            <w:r w:rsidRPr="0066753B">
              <w:rPr>
                <w:sz w:val="20"/>
                <w:szCs w:val="20"/>
              </w:rPr>
              <w:t xml:space="preserve">b) </w:t>
            </w:r>
            <w:r w:rsidRPr="0066753B">
              <w:rPr>
                <w:b/>
                <w:bCs/>
                <w:sz w:val="20"/>
                <w:szCs w:val="20"/>
              </w:rPr>
              <w:t>Enzimi</w:t>
            </w:r>
            <w:r w:rsidRPr="0066753B">
              <w:rPr>
                <w:sz w:val="20"/>
                <w:szCs w:val="20"/>
              </w:rPr>
              <w:t>, oltre alle indicazioni su elencate:</w:t>
            </w:r>
          </w:p>
          <w:p w14:paraId="1E2154C6" w14:textId="77777777" w:rsidR="00A716BC" w:rsidRPr="0066753B" w:rsidRDefault="00A716BC" w:rsidP="00E40475">
            <w:pPr>
              <w:pStyle w:val="Paragrafoelenco"/>
              <w:numPr>
                <w:ilvl w:val="0"/>
                <w:numId w:val="8"/>
              </w:numPr>
              <w:jc w:val="both"/>
              <w:rPr>
                <w:sz w:val="20"/>
                <w:szCs w:val="20"/>
              </w:rPr>
            </w:pPr>
            <w:r w:rsidRPr="0066753B">
              <w:rPr>
                <w:sz w:val="20"/>
                <w:szCs w:val="20"/>
              </w:rPr>
              <w:t>nome specifico del o dei componenti attivi secondo le loro attività enzimatiche, in base all'autorizzazione concessa,</w:t>
            </w:r>
          </w:p>
          <w:p w14:paraId="234EB451" w14:textId="18866ABA" w:rsidR="00885B02" w:rsidRPr="0066753B" w:rsidRDefault="00A716BC" w:rsidP="00885B02">
            <w:pPr>
              <w:pStyle w:val="Paragrafoelenco"/>
              <w:numPr>
                <w:ilvl w:val="0"/>
                <w:numId w:val="8"/>
              </w:numPr>
              <w:jc w:val="both"/>
              <w:rPr>
                <w:strike/>
                <w:sz w:val="20"/>
                <w:szCs w:val="20"/>
              </w:rPr>
            </w:pPr>
            <w:r w:rsidRPr="0066753B">
              <w:rPr>
                <w:sz w:val="20"/>
                <w:szCs w:val="20"/>
              </w:rPr>
              <w:t xml:space="preserve">numero di identificazione secondo l'International Union of </w:t>
            </w:r>
            <w:proofErr w:type="spellStart"/>
            <w:r w:rsidRPr="0066753B">
              <w:rPr>
                <w:sz w:val="20"/>
                <w:szCs w:val="20"/>
              </w:rPr>
              <w:t>Biochemistry</w:t>
            </w:r>
            <w:proofErr w:type="spellEnd"/>
            <w:r w:rsidRPr="0066753B">
              <w:rPr>
                <w:sz w:val="20"/>
                <w:szCs w:val="20"/>
              </w:rPr>
              <w:t xml:space="preserve">, </w:t>
            </w:r>
          </w:p>
          <w:p w14:paraId="6C359CDC" w14:textId="77B91B69" w:rsidR="00A716BC" w:rsidRPr="0066753B" w:rsidRDefault="00A716BC" w:rsidP="00E40475">
            <w:pPr>
              <w:pStyle w:val="Paragrafoelenco"/>
              <w:numPr>
                <w:ilvl w:val="0"/>
                <w:numId w:val="8"/>
              </w:numPr>
              <w:jc w:val="both"/>
              <w:rPr>
                <w:sz w:val="20"/>
                <w:szCs w:val="20"/>
              </w:rPr>
            </w:pPr>
            <w:r w:rsidRPr="0066753B">
              <w:rPr>
                <w:sz w:val="20"/>
                <w:szCs w:val="20"/>
              </w:rPr>
              <w:lastRenderedPageBreak/>
              <w:t xml:space="preserve"> unità di attività (unità di attività per grammo o unità di attività per millilitro);</w:t>
            </w:r>
          </w:p>
        </w:tc>
        <w:tc>
          <w:tcPr>
            <w:tcW w:w="474" w:type="dxa"/>
            <w:shd w:val="clear" w:color="auto" w:fill="auto"/>
          </w:tcPr>
          <w:p w14:paraId="5FCF8F25" w14:textId="6CA24B1A" w:rsidR="00A716BC" w:rsidRPr="0066753B" w:rsidRDefault="00A716BC" w:rsidP="00A716BC">
            <w:pPr>
              <w:jc w:val="center"/>
              <w:rPr>
                <w:rFonts w:cstheme="minorHAnsi"/>
                <w:sz w:val="20"/>
                <w:szCs w:val="20"/>
              </w:rPr>
            </w:pPr>
            <w:r w:rsidRPr="0066753B">
              <w:rPr>
                <w:rFonts w:cstheme="minorHAnsi"/>
                <w:sz w:val="20"/>
                <w:szCs w:val="20"/>
              </w:rPr>
              <w:lastRenderedPageBreak/>
              <w:t xml:space="preserve">SI </w:t>
            </w:r>
          </w:p>
        </w:tc>
        <w:tc>
          <w:tcPr>
            <w:tcW w:w="439" w:type="dxa"/>
            <w:shd w:val="clear" w:color="auto" w:fill="auto"/>
          </w:tcPr>
          <w:p w14:paraId="38B35595" w14:textId="29280913" w:rsidR="00A716BC" w:rsidRPr="0066753B" w:rsidRDefault="00A716BC" w:rsidP="00A716BC">
            <w:pPr>
              <w:jc w:val="center"/>
              <w:rPr>
                <w:rFonts w:cstheme="minorHAnsi"/>
                <w:sz w:val="20"/>
                <w:szCs w:val="20"/>
              </w:rPr>
            </w:pPr>
            <w:r w:rsidRPr="0066753B">
              <w:rPr>
                <w:rFonts w:cstheme="minorHAnsi"/>
                <w:sz w:val="20"/>
                <w:szCs w:val="20"/>
              </w:rPr>
              <w:t>no</w:t>
            </w:r>
          </w:p>
        </w:tc>
        <w:tc>
          <w:tcPr>
            <w:tcW w:w="567" w:type="dxa"/>
            <w:shd w:val="clear" w:color="auto" w:fill="auto"/>
          </w:tcPr>
          <w:p w14:paraId="52E7187C" w14:textId="7FF0F5A4" w:rsidR="00A716BC" w:rsidRPr="0066753B" w:rsidRDefault="00A716BC" w:rsidP="00A716BC">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06A32158" w14:textId="5A0C8951" w:rsidR="00A716BC" w:rsidRPr="0066753B" w:rsidRDefault="00A716BC" w:rsidP="00A716BC">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3B42EDB5" w14:textId="77777777" w:rsidR="00A716BC" w:rsidRPr="0066753B" w:rsidRDefault="00A716BC" w:rsidP="00A716BC">
            <w:pPr>
              <w:rPr>
                <w:rFonts w:eastAsia="Calibri" w:cstheme="minorHAnsi"/>
                <w:b/>
                <w:bCs/>
                <w:sz w:val="20"/>
                <w:szCs w:val="20"/>
              </w:rPr>
            </w:pPr>
          </w:p>
        </w:tc>
      </w:tr>
      <w:tr w:rsidR="00A716BC" w:rsidRPr="0066753B" w14:paraId="4F6D6EB9" w14:textId="77777777" w:rsidTr="002872E4">
        <w:tc>
          <w:tcPr>
            <w:tcW w:w="694" w:type="dxa"/>
            <w:vMerge/>
            <w:tcBorders>
              <w:left w:val="single" w:sz="12" w:space="0" w:color="auto"/>
            </w:tcBorders>
            <w:shd w:val="clear" w:color="auto" w:fill="auto"/>
          </w:tcPr>
          <w:p w14:paraId="1755DD37" w14:textId="77777777" w:rsidR="00A716BC" w:rsidRPr="0066753B" w:rsidRDefault="00A716BC" w:rsidP="00A17269">
            <w:pPr>
              <w:jc w:val="center"/>
              <w:rPr>
                <w:rFonts w:eastAsia="Calibri" w:cstheme="minorHAnsi"/>
                <w:b/>
                <w:sz w:val="20"/>
                <w:szCs w:val="20"/>
              </w:rPr>
            </w:pPr>
          </w:p>
        </w:tc>
        <w:tc>
          <w:tcPr>
            <w:tcW w:w="6298" w:type="dxa"/>
            <w:shd w:val="clear" w:color="auto" w:fill="auto"/>
          </w:tcPr>
          <w:p w14:paraId="331F2928" w14:textId="77777777" w:rsidR="00A716BC" w:rsidRPr="0066753B" w:rsidRDefault="00A716BC" w:rsidP="00A716BC">
            <w:pPr>
              <w:jc w:val="both"/>
              <w:rPr>
                <w:sz w:val="20"/>
                <w:szCs w:val="20"/>
              </w:rPr>
            </w:pPr>
            <w:r w:rsidRPr="0066753B">
              <w:rPr>
                <w:sz w:val="20"/>
                <w:szCs w:val="20"/>
              </w:rPr>
              <w:t xml:space="preserve">c) </w:t>
            </w:r>
            <w:r w:rsidRPr="0066753B">
              <w:rPr>
                <w:b/>
                <w:bCs/>
                <w:sz w:val="20"/>
                <w:szCs w:val="20"/>
              </w:rPr>
              <w:t>Microrganismi</w:t>
            </w:r>
            <w:r w:rsidRPr="0066753B">
              <w:rPr>
                <w:sz w:val="20"/>
                <w:szCs w:val="20"/>
              </w:rPr>
              <w:t>:</w:t>
            </w:r>
          </w:p>
          <w:p w14:paraId="3B90EE94" w14:textId="77777777" w:rsidR="00A716BC" w:rsidRPr="0066753B" w:rsidRDefault="00A716BC" w:rsidP="00E40475">
            <w:pPr>
              <w:pStyle w:val="Paragrafoelenco"/>
              <w:numPr>
                <w:ilvl w:val="0"/>
                <w:numId w:val="9"/>
              </w:numPr>
              <w:jc w:val="both"/>
              <w:rPr>
                <w:sz w:val="20"/>
                <w:szCs w:val="20"/>
              </w:rPr>
            </w:pPr>
            <w:r w:rsidRPr="0066753B">
              <w:rPr>
                <w:sz w:val="20"/>
                <w:szCs w:val="20"/>
              </w:rPr>
              <w:t xml:space="preserve">data di scadenza della garanzia o durata della conservazione a decorrere dalla data di fabbricazione, </w:t>
            </w:r>
          </w:p>
          <w:p w14:paraId="191E169F" w14:textId="77777777" w:rsidR="00A716BC" w:rsidRPr="0066753B" w:rsidRDefault="00A716BC" w:rsidP="00E40475">
            <w:pPr>
              <w:pStyle w:val="Paragrafoelenco"/>
              <w:numPr>
                <w:ilvl w:val="0"/>
                <w:numId w:val="9"/>
              </w:numPr>
              <w:jc w:val="both"/>
              <w:rPr>
                <w:sz w:val="20"/>
                <w:szCs w:val="20"/>
              </w:rPr>
            </w:pPr>
            <w:r w:rsidRPr="0066753B">
              <w:rPr>
                <w:sz w:val="20"/>
                <w:szCs w:val="20"/>
              </w:rPr>
              <w:t>istruzioni per l'uso,</w:t>
            </w:r>
          </w:p>
          <w:p w14:paraId="10E002C3" w14:textId="77777777" w:rsidR="00A716BC" w:rsidRPr="0066753B" w:rsidRDefault="00A716BC" w:rsidP="00E40475">
            <w:pPr>
              <w:pStyle w:val="Paragrafoelenco"/>
              <w:numPr>
                <w:ilvl w:val="0"/>
                <w:numId w:val="9"/>
              </w:numPr>
              <w:jc w:val="both"/>
              <w:rPr>
                <w:sz w:val="20"/>
                <w:szCs w:val="20"/>
              </w:rPr>
            </w:pPr>
            <w:r w:rsidRPr="0066753B">
              <w:rPr>
                <w:sz w:val="20"/>
                <w:szCs w:val="20"/>
              </w:rPr>
              <w:t>numero di identificazione del ceppo, e</w:t>
            </w:r>
          </w:p>
          <w:p w14:paraId="54144A7D" w14:textId="603FF67D" w:rsidR="00A716BC" w:rsidRPr="0066753B" w:rsidRDefault="00A716BC" w:rsidP="00E40475">
            <w:pPr>
              <w:pStyle w:val="Paragrafoelenco"/>
              <w:numPr>
                <w:ilvl w:val="0"/>
                <w:numId w:val="9"/>
              </w:numPr>
              <w:jc w:val="both"/>
              <w:rPr>
                <w:sz w:val="20"/>
                <w:szCs w:val="20"/>
              </w:rPr>
            </w:pPr>
            <w:r w:rsidRPr="0066753B">
              <w:rPr>
                <w:sz w:val="20"/>
                <w:szCs w:val="20"/>
              </w:rPr>
              <w:t>numero delle unità che formano colonie per grammo;</w:t>
            </w:r>
          </w:p>
        </w:tc>
        <w:tc>
          <w:tcPr>
            <w:tcW w:w="474" w:type="dxa"/>
            <w:shd w:val="clear" w:color="auto" w:fill="auto"/>
          </w:tcPr>
          <w:p w14:paraId="297A9080" w14:textId="2DFCC244" w:rsidR="00A716BC" w:rsidRPr="0066753B" w:rsidRDefault="00A716BC" w:rsidP="00A716BC">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5E065856" w14:textId="54B57C60" w:rsidR="00A716BC" w:rsidRPr="0066753B" w:rsidRDefault="00A716BC" w:rsidP="00A716BC">
            <w:pPr>
              <w:jc w:val="center"/>
              <w:rPr>
                <w:rFonts w:cstheme="minorHAnsi"/>
                <w:sz w:val="20"/>
                <w:szCs w:val="20"/>
              </w:rPr>
            </w:pPr>
            <w:r w:rsidRPr="0066753B">
              <w:rPr>
                <w:rFonts w:cstheme="minorHAnsi"/>
                <w:sz w:val="20"/>
                <w:szCs w:val="20"/>
              </w:rPr>
              <w:t>no</w:t>
            </w:r>
          </w:p>
        </w:tc>
        <w:tc>
          <w:tcPr>
            <w:tcW w:w="567" w:type="dxa"/>
            <w:shd w:val="clear" w:color="auto" w:fill="auto"/>
          </w:tcPr>
          <w:p w14:paraId="3477D347" w14:textId="51714844" w:rsidR="00A716BC" w:rsidRPr="0066753B" w:rsidRDefault="00A716BC" w:rsidP="00A716BC">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73F1242E" w14:textId="01EE26EF" w:rsidR="00A716BC" w:rsidRPr="0066753B" w:rsidRDefault="00A716BC" w:rsidP="00A716BC">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0505ED4E" w14:textId="77777777" w:rsidR="00A716BC" w:rsidRPr="0066753B" w:rsidRDefault="00A716BC" w:rsidP="00A716BC">
            <w:pPr>
              <w:rPr>
                <w:rFonts w:eastAsia="Calibri" w:cstheme="minorHAnsi"/>
                <w:b/>
                <w:bCs/>
                <w:sz w:val="20"/>
                <w:szCs w:val="20"/>
              </w:rPr>
            </w:pPr>
          </w:p>
        </w:tc>
      </w:tr>
      <w:tr w:rsidR="00A716BC" w:rsidRPr="0066753B" w14:paraId="37FEB14B" w14:textId="77777777" w:rsidTr="002872E4">
        <w:tc>
          <w:tcPr>
            <w:tcW w:w="694" w:type="dxa"/>
            <w:vMerge/>
            <w:tcBorders>
              <w:left w:val="single" w:sz="12" w:space="0" w:color="auto"/>
            </w:tcBorders>
            <w:shd w:val="clear" w:color="auto" w:fill="auto"/>
          </w:tcPr>
          <w:p w14:paraId="5D166EBE" w14:textId="77777777" w:rsidR="00A716BC" w:rsidRPr="0066753B" w:rsidRDefault="00A716BC" w:rsidP="00A17269">
            <w:pPr>
              <w:jc w:val="center"/>
              <w:rPr>
                <w:rFonts w:eastAsia="Calibri" w:cstheme="minorHAnsi"/>
                <w:b/>
                <w:sz w:val="20"/>
                <w:szCs w:val="20"/>
              </w:rPr>
            </w:pPr>
          </w:p>
        </w:tc>
        <w:tc>
          <w:tcPr>
            <w:tcW w:w="6298" w:type="dxa"/>
            <w:shd w:val="clear" w:color="auto" w:fill="auto"/>
          </w:tcPr>
          <w:p w14:paraId="1CC331E2" w14:textId="77777777" w:rsidR="00A716BC" w:rsidRPr="0066753B" w:rsidRDefault="00A716BC" w:rsidP="00A716BC">
            <w:pPr>
              <w:jc w:val="both"/>
              <w:rPr>
                <w:sz w:val="20"/>
                <w:szCs w:val="20"/>
              </w:rPr>
            </w:pPr>
            <w:r w:rsidRPr="0066753B">
              <w:rPr>
                <w:sz w:val="20"/>
                <w:szCs w:val="20"/>
              </w:rPr>
              <w:t xml:space="preserve">d) </w:t>
            </w:r>
            <w:r w:rsidRPr="0066753B">
              <w:rPr>
                <w:b/>
                <w:bCs/>
                <w:sz w:val="20"/>
                <w:szCs w:val="20"/>
              </w:rPr>
              <w:t>Additivi nutrizionali</w:t>
            </w:r>
            <w:r w:rsidRPr="0066753B">
              <w:rPr>
                <w:sz w:val="20"/>
                <w:szCs w:val="20"/>
              </w:rPr>
              <w:t>:</w:t>
            </w:r>
          </w:p>
          <w:p w14:paraId="260FFF3E" w14:textId="73805C4E" w:rsidR="00A716BC" w:rsidRPr="0066753B" w:rsidRDefault="00A716BC" w:rsidP="00E40475">
            <w:pPr>
              <w:pStyle w:val="Paragrafoelenco"/>
              <w:numPr>
                <w:ilvl w:val="0"/>
                <w:numId w:val="10"/>
              </w:numPr>
              <w:jc w:val="both"/>
              <w:rPr>
                <w:sz w:val="20"/>
                <w:szCs w:val="20"/>
              </w:rPr>
            </w:pPr>
            <w:r w:rsidRPr="0066753B">
              <w:rPr>
                <w:sz w:val="20"/>
                <w:szCs w:val="20"/>
              </w:rPr>
              <w:t>tenore della sostanza attiva</w:t>
            </w:r>
          </w:p>
          <w:p w14:paraId="40A365B6" w14:textId="3E6AE640" w:rsidR="00A716BC" w:rsidRPr="0066753B" w:rsidRDefault="00A716BC" w:rsidP="00E40475">
            <w:pPr>
              <w:pStyle w:val="Paragrafoelenco"/>
              <w:numPr>
                <w:ilvl w:val="0"/>
                <w:numId w:val="10"/>
              </w:numPr>
              <w:jc w:val="both"/>
              <w:rPr>
                <w:sz w:val="20"/>
                <w:szCs w:val="20"/>
              </w:rPr>
            </w:pPr>
            <w:r w:rsidRPr="0066753B">
              <w:rPr>
                <w:sz w:val="20"/>
                <w:szCs w:val="20"/>
              </w:rPr>
              <w:t>data limite di garanzia del tenore o durata di conservazione a decorrere dalla data di fabbricazione;</w:t>
            </w:r>
          </w:p>
        </w:tc>
        <w:tc>
          <w:tcPr>
            <w:tcW w:w="474" w:type="dxa"/>
            <w:shd w:val="clear" w:color="auto" w:fill="auto"/>
          </w:tcPr>
          <w:p w14:paraId="5781C62A" w14:textId="28584437" w:rsidR="00A716BC" w:rsidRPr="0066753B" w:rsidRDefault="00A716BC" w:rsidP="00A716BC">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289C2B4D" w14:textId="5D3DBDF5" w:rsidR="00A716BC" w:rsidRPr="0066753B" w:rsidRDefault="00A716BC" w:rsidP="00A716BC">
            <w:pPr>
              <w:jc w:val="center"/>
              <w:rPr>
                <w:rFonts w:cstheme="minorHAnsi"/>
                <w:sz w:val="20"/>
                <w:szCs w:val="20"/>
              </w:rPr>
            </w:pPr>
            <w:r w:rsidRPr="0066753B">
              <w:rPr>
                <w:rFonts w:cstheme="minorHAnsi"/>
                <w:sz w:val="20"/>
                <w:szCs w:val="20"/>
              </w:rPr>
              <w:t>no</w:t>
            </w:r>
          </w:p>
        </w:tc>
        <w:tc>
          <w:tcPr>
            <w:tcW w:w="567" w:type="dxa"/>
            <w:shd w:val="clear" w:color="auto" w:fill="auto"/>
          </w:tcPr>
          <w:p w14:paraId="0A35EDFC" w14:textId="24AD57E4" w:rsidR="00A716BC" w:rsidRPr="0066753B" w:rsidRDefault="00A716BC" w:rsidP="00A716BC">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51F79B30" w14:textId="29119148" w:rsidR="00A716BC" w:rsidRPr="0066753B" w:rsidRDefault="00A716BC" w:rsidP="00A716BC">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23095496" w14:textId="77777777" w:rsidR="00A716BC" w:rsidRPr="0066753B" w:rsidRDefault="00A716BC" w:rsidP="00A716BC">
            <w:pPr>
              <w:rPr>
                <w:rFonts w:eastAsia="Calibri" w:cstheme="minorHAnsi"/>
                <w:b/>
                <w:bCs/>
                <w:sz w:val="20"/>
                <w:szCs w:val="20"/>
              </w:rPr>
            </w:pPr>
          </w:p>
        </w:tc>
      </w:tr>
      <w:tr w:rsidR="00A716BC" w:rsidRPr="0066753B" w14:paraId="366354CF" w14:textId="77777777" w:rsidTr="002872E4">
        <w:tc>
          <w:tcPr>
            <w:tcW w:w="694" w:type="dxa"/>
            <w:vMerge/>
            <w:tcBorders>
              <w:left w:val="single" w:sz="12" w:space="0" w:color="auto"/>
              <w:bottom w:val="single" w:sz="4" w:space="0" w:color="auto"/>
            </w:tcBorders>
            <w:shd w:val="clear" w:color="auto" w:fill="auto"/>
          </w:tcPr>
          <w:p w14:paraId="14161E22" w14:textId="77777777" w:rsidR="00A716BC" w:rsidRPr="0066753B" w:rsidRDefault="00A716BC" w:rsidP="00A17269">
            <w:pPr>
              <w:jc w:val="center"/>
              <w:rPr>
                <w:rFonts w:eastAsia="Calibri" w:cstheme="minorHAnsi"/>
                <w:b/>
                <w:sz w:val="20"/>
                <w:szCs w:val="20"/>
              </w:rPr>
            </w:pPr>
          </w:p>
        </w:tc>
        <w:tc>
          <w:tcPr>
            <w:tcW w:w="6298" w:type="dxa"/>
            <w:tcBorders>
              <w:bottom w:val="single" w:sz="4" w:space="0" w:color="auto"/>
            </w:tcBorders>
            <w:shd w:val="clear" w:color="auto" w:fill="auto"/>
          </w:tcPr>
          <w:p w14:paraId="1236D6C1" w14:textId="77777777" w:rsidR="00A716BC" w:rsidRPr="0066753B" w:rsidRDefault="00A716BC" w:rsidP="00A716BC">
            <w:pPr>
              <w:jc w:val="both"/>
              <w:rPr>
                <w:sz w:val="20"/>
                <w:szCs w:val="20"/>
              </w:rPr>
            </w:pPr>
            <w:r w:rsidRPr="0066753B">
              <w:rPr>
                <w:sz w:val="20"/>
                <w:szCs w:val="20"/>
              </w:rPr>
              <w:t xml:space="preserve">e) </w:t>
            </w:r>
            <w:r w:rsidRPr="0066753B">
              <w:rPr>
                <w:b/>
                <w:bCs/>
                <w:sz w:val="20"/>
                <w:szCs w:val="20"/>
              </w:rPr>
              <w:t>Coadiuvanti tecnologici e additivi organolettici</w:t>
            </w:r>
            <w:r w:rsidRPr="0066753B">
              <w:rPr>
                <w:sz w:val="20"/>
                <w:szCs w:val="20"/>
              </w:rPr>
              <w:t xml:space="preserve"> ad eccezione delle sostanze aromatizzanti:</w:t>
            </w:r>
          </w:p>
          <w:p w14:paraId="2F8EA983" w14:textId="739EF201" w:rsidR="00A716BC" w:rsidRPr="0066753B" w:rsidRDefault="00A716BC" w:rsidP="00E40475">
            <w:pPr>
              <w:pStyle w:val="Paragrafoelenco"/>
              <w:numPr>
                <w:ilvl w:val="0"/>
                <w:numId w:val="11"/>
              </w:numPr>
              <w:jc w:val="both"/>
              <w:rPr>
                <w:sz w:val="20"/>
                <w:szCs w:val="20"/>
              </w:rPr>
            </w:pPr>
            <w:r w:rsidRPr="0066753B">
              <w:rPr>
                <w:sz w:val="20"/>
                <w:szCs w:val="20"/>
              </w:rPr>
              <w:t>tenore della sostanza attiva.</w:t>
            </w:r>
          </w:p>
        </w:tc>
        <w:tc>
          <w:tcPr>
            <w:tcW w:w="474" w:type="dxa"/>
            <w:tcBorders>
              <w:bottom w:val="single" w:sz="4" w:space="0" w:color="auto"/>
            </w:tcBorders>
            <w:shd w:val="clear" w:color="auto" w:fill="auto"/>
          </w:tcPr>
          <w:p w14:paraId="0F09D20C" w14:textId="21FF4DA0" w:rsidR="00A716BC" w:rsidRPr="0066753B" w:rsidRDefault="00A716BC" w:rsidP="00A716BC">
            <w:pPr>
              <w:jc w:val="center"/>
              <w:rPr>
                <w:rFonts w:cstheme="minorHAnsi"/>
                <w:sz w:val="20"/>
                <w:szCs w:val="20"/>
              </w:rPr>
            </w:pPr>
            <w:r w:rsidRPr="0066753B">
              <w:rPr>
                <w:rFonts w:cstheme="minorHAnsi"/>
                <w:sz w:val="20"/>
                <w:szCs w:val="20"/>
              </w:rPr>
              <w:t xml:space="preserve">SI </w:t>
            </w:r>
          </w:p>
        </w:tc>
        <w:tc>
          <w:tcPr>
            <w:tcW w:w="439" w:type="dxa"/>
            <w:tcBorders>
              <w:bottom w:val="single" w:sz="4" w:space="0" w:color="auto"/>
            </w:tcBorders>
            <w:shd w:val="clear" w:color="auto" w:fill="auto"/>
          </w:tcPr>
          <w:p w14:paraId="06CBC678" w14:textId="5A51BE20" w:rsidR="00A716BC" w:rsidRPr="0066753B" w:rsidRDefault="00A716BC" w:rsidP="00A716BC">
            <w:pPr>
              <w:jc w:val="center"/>
              <w:rPr>
                <w:rFonts w:cstheme="minorHAnsi"/>
                <w:sz w:val="20"/>
                <w:szCs w:val="20"/>
              </w:rPr>
            </w:pPr>
            <w:r w:rsidRPr="0066753B">
              <w:rPr>
                <w:rFonts w:cstheme="minorHAnsi"/>
                <w:sz w:val="20"/>
                <w:szCs w:val="20"/>
              </w:rPr>
              <w:t>no</w:t>
            </w:r>
          </w:p>
        </w:tc>
        <w:tc>
          <w:tcPr>
            <w:tcW w:w="567" w:type="dxa"/>
            <w:tcBorders>
              <w:bottom w:val="single" w:sz="4" w:space="0" w:color="auto"/>
            </w:tcBorders>
            <w:shd w:val="clear" w:color="auto" w:fill="auto"/>
          </w:tcPr>
          <w:p w14:paraId="52898E3C" w14:textId="0CF7CB03" w:rsidR="00A716BC" w:rsidRPr="0066753B" w:rsidRDefault="00A716BC" w:rsidP="00A716BC">
            <w:pPr>
              <w:jc w:val="center"/>
              <w:rPr>
                <w:rFonts w:cstheme="minorHAnsi"/>
                <w:sz w:val="20"/>
                <w:szCs w:val="20"/>
              </w:rPr>
            </w:pPr>
            <w:r w:rsidRPr="0066753B">
              <w:rPr>
                <w:rFonts w:cstheme="minorHAnsi"/>
                <w:sz w:val="20"/>
                <w:szCs w:val="20"/>
              </w:rPr>
              <w:t xml:space="preserve">NO </w:t>
            </w:r>
          </w:p>
        </w:tc>
        <w:tc>
          <w:tcPr>
            <w:tcW w:w="585" w:type="dxa"/>
            <w:tcBorders>
              <w:bottom w:val="single" w:sz="4" w:space="0" w:color="auto"/>
            </w:tcBorders>
            <w:shd w:val="clear" w:color="auto" w:fill="auto"/>
          </w:tcPr>
          <w:p w14:paraId="022266D2" w14:textId="1933EF75" w:rsidR="00A716BC" w:rsidRPr="0066753B" w:rsidRDefault="00A716BC" w:rsidP="00A716BC">
            <w:pPr>
              <w:jc w:val="center"/>
              <w:rPr>
                <w:rFonts w:cstheme="minorHAnsi"/>
                <w:sz w:val="20"/>
                <w:szCs w:val="20"/>
              </w:rPr>
            </w:pPr>
            <w:r w:rsidRPr="0066753B">
              <w:rPr>
                <w:rFonts w:cstheme="minorHAnsi"/>
                <w:sz w:val="20"/>
                <w:szCs w:val="20"/>
              </w:rPr>
              <w:t>N/A</w:t>
            </w:r>
          </w:p>
        </w:tc>
        <w:tc>
          <w:tcPr>
            <w:tcW w:w="1709" w:type="dxa"/>
            <w:tcBorders>
              <w:bottom w:val="single" w:sz="4" w:space="0" w:color="auto"/>
              <w:right w:val="single" w:sz="12" w:space="0" w:color="auto"/>
            </w:tcBorders>
            <w:shd w:val="clear" w:color="auto" w:fill="auto"/>
          </w:tcPr>
          <w:p w14:paraId="7CCF43A7" w14:textId="77777777" w:rsidR="00A716BC" w:rsidRPr="0066753B" w:rsidRDefault="00A716BC" w:rsidP="00A716BC">
            <w:pPr>
              <w:rPr>
                <w:rFonts w:eastAsia="Calibri" w:cstheme="minorHAnsi"/>
                <w:b/>
                <w:bCs/>
                <w:sz w:val="20"/>
                <w:szCs w:val="20"/>
              </w:rPr>
            </w:pPr>
          </w:p>
        </w:tc>
      </w:tr>
      <w:tr w:rsidR="00A716BC" w:rsidRPr="0066753B" w14:paraId="5ED17ABC" w14:textId="77777777" w:rsidTr="002872E4">
        <w:tc>
          <w:tcPr>
            <w:tcW w:w="694" w:type="dxa"/>
            <w:vMerge/>
            <w:tcBorders>
              <w:left w:val="single" w:sz="12" w:space="0" w:color="auto"/>
              <w:bottom w:val="single" w:sz="4" w:space="0" w:color="auto"/>
            </w:tcBorders>
            <w:shd w:val="clear" w:color="auto" w:fill="auto"/>
          </w:tcPr>
          <w:p w14:paraId="4227E340" w14:textId="77777777" w:rsidR="00A716BC" w:rsidRPr="0066753B" w:rsidRDefault="00A716BC" w:rsidP="00A17269">
            <w:pPr>
              <w:jc w:val="center"/>
              <w:rPr>
                <w:rFonts w:eastAsia="Calibri" w:cstheme="minorHAnsi"/>
                <w:b/>
                <w:sz w:val="20"/>
                <w:szCs w:val="20"/>
              </w:rPr>
            </w:pPr>
          </w:p>
        </w:tc>
        <w:tc>
          <w:tcPr>
            <w:tcW w:w="6298" w:type="dxa"/>
            <w:shd w:val="clear" w:color="auto" w:fill="auto"/>
          </w:tcPr>
          <w:p w14:paraId="138BB669" w14:textId="77777777" w:rsidR="00A716BC" w:rsidRPr="0066753B" w:rsidRDefault="00A716BC" w:rsidP="00A716BC">
            <w:pPr>
              <w:jc w:val="both"/>
              <w:rPr>
                <w:sz w:val="20"/>
                <w:szCs w:val="20"/>
              </w:rPr>
            </w:pPr>
            <w:r w:rsidRPr="0066753B">
              <w:rPr>
                <w:sz w:val="20"/>
                <w:szCs w:val="20"/>
              </w:rPr>
              <w:t xml:space="preserve">f) </w:t>
            </w:r>
            <w:r w:rsidRPr="0066753B">
              <w:rPr>
                <w:b/>
                <w:bCs/>
                <w:sz w:val="20"/>
                <w:szCs w:val="20"/>
              </w:rPr>
              <w:t>Sostanze aromatizzanti</w:t>
            </w:r>
            <w:r w:rsidRPr="0066753B">
              <w:rPr>
                <w:sz w:val="20"/>
                <w:szCs w:val="20"/>
              </w:rPr>
              <w:t>:</w:t>
            </w:r>
          </w:p>
          <w:p w14:paraId="0F45F3C8" w14:textId="3D04A8CF" w:rsidR="00A716BC" w:rsidRPr="0066753B" w:rsidRDefault="00A716BC" w:rsidP="00E40475">
            <w:pPr>
              <w:pStyle w:val="Paragrafoelenco"/>
              <w:numPr>
                <w:ilvl w:val="0"/>
                <w:numId w:val="11"/>
              </w:numPr>
              <w:jc w:val="both"/>
              <w:rPr>
                <w:sz w:val="20"/>
                <w:szCs w:val="20"/>
              </w:rPr>
            </w:pPr>
            <w:r w:rsidRPr="0066753B">
              <w:rPr>
                <w:sz w:val="20"/>
                <w:szCs w:val="20"/>
              </w:rPr>
              <w:t>il tasso di incorporazione nelle premiscele</w:t>
            </w:r>
          </w:p>
        </w:tc>
        <w:tc>
          <w:tcPr>
            <w:tcW w:w="474" w:type="dxa"/>
            <w:shd w:val="clear" w:color="auto" w:fill="auto"/>
          </w:tcPr>
          <w:p w14:paraId="09A5F7DB" w14:textId="78762C46" w:rsidR="00A716BC" w:rsidRPr="0066753B" w:rsidRDefault="00A716BC" w:rsidP="00A716BC">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3F2248E0" w14:textId="688D7249" w:rsidR="00A716BC" w:rsidRPr="0066753B" w:rsidRDefault="00A716BC" w:rsidP="00A716BC">
            <w:pPr>
              <w:jc w:val="center"/>
              <w:rPr>
                <w:rFonts w:cstheme="minorHAnsi"/>
                <w:sz w:val="20"/>
                <w:szCs w:val="20"/>
              </w:rPr>
            </w:pPr>
            <w:r w:rsidRPr="0066753B">
              <w:rPr>
                <w:rFonts w:cstheme="minorHAnsi"/>
                <w:sz w:val="20"/>
                <w:szCs w:val="20"/>
              </w:rPr>
              <w:t>no</w:t>
            </w:r>
          </w:p>
        </w:tc>
        <w:tc>
          <w:tcPr>
            <w:tcW w:w="567" w:type="dxa"/>
            <w:shd w:val="clear" w:color="auto" w:fill="auto"/>
          </w:tcPr>
          <w:p w14:paraId="21529BAF" w14:textId="15665A46" w:rsidR="00A716BC" w:rsidRPr="0066753B" w:rsidRDefault="00A716BC" w:rsidP="00A716BC">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792B4809" w14:textId="12A1FDA8" w:rsidR="00A716BC" w:rsidRPr="0066753B" w:rsidRDefault="00A716BC" w:rsidP="00A716BC">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0C777BB5" w14:textId="77777777" w:rsidR="00A716BC" w:rsidRPr="0066753B" w:rsidRDefault="00A716BC" w:rsidP="00A716BC">
            <w:pPr>
              <w:rPr>
                <w:rFonts w:eastAsia="Calibri" w:cstheme="minorHAnsi"/>
                <w:b/>
                <w:bCs/>
                <w:sz w:val="20"/>
                <w:szCs w:val="20"/>
              </w:rPr>
            </w:pPr>
          </w:p>
        </w:tc>
      </w:tr>
      <w:tr w:rsidR="002872E4" w:rsidRPr="0066753B" w14:paraId="0EE18DBB" w14:textId="77777777" w:rsidTr="002872E4">
        <w:tc>
          <w:tcPr>
            <w:tcW w:w="694" w:type="dxa"/>
            <w:vMerge w:val="restart"/>
            <w:tcBorders>
              <w:left w:val="single" w:sz="12" w:space="0" w:color="auto"/>
            </w:tcBorders>
            <w:shd w:val="clear" w:color="auto" w:fill="auto"/>
            <w:vAlign w:val="center"/>
          </w:tcPr>
          <w:p w14:paraId="2A756477" w14:textId="77777777" w:rsidR="002872E4" w:rsidRPr="0066753B" w:rsidRDefault="002872E4" w:rsidP="00A17269">
            <w:pPr>
              <w:jc w:val="center"/>
              <w:rPr>
                <w:rFonts w:eastAsia="Calibri" w:cstheme="minorHAnsi"/>
                <w:b/>
                <w:sz w:val="20"/>
                <w:szCs w:val="20"/>
              </w:rPr>
            </w:pPr>
            <w:r w:rsidRPr="0066753B">
              <w:rPr>
                <w:rFonts w:eastAsia="Calibri" w:cstheme="minorHAnsi"/>
                <w:b/>
                <w:sz w:val="20"/>
                <w:szCs w:val="20"/>
              </w:rPr>
              <w:t>12</w:t>
            </w:r>
          </w:p>
          <w:p w14:paraId="52CA8565" w14:textId="041EE937" w:rsidR="002872E4" w:rsidRPr="0066753B" w:rsidRDefault="002872E4" w:rsidP="00A17269">
            <w:pPr>
              <w:jc w:val="center"/>
              <w:rPr>
                <w:rFonts w:eastAsia="Calibri" w:cstheme="minorHAnsi"/>
                <w:b/>
                <w:sz w:val="20"/>
                <w:szCs w:val="20"/>
              </w:rPr>
            </w:pPr>
          </w:p>
        </w:tc>
        <w:tc>
          <w:tcPr>
            <w:tcW w:w="8363" w:type="dxa"/>
            <w:gridSpan w:val="5"/>
            <w:tcBorders>
              <w:bottom w:val="single" w:sz="4" w:space="0" w:color="auto"/>
            </w:tcBorders>
            <w:shd w:val="clear" w:color="auto" w:fill="F2F2F2" w:themeFill="background1" w:themeFillShade="F2"/>
          </w:tcPr>
          <w:p w14:paraId="70E7C9DD" w14:textId="151FB8A3" w:rsidR="002872E4" w:rsidRPr="0066753B" w:rsidRDefault="002872E4" w:rsidP="001B4566">
            <w:pPr>
              <w:rPr>
                <w:rFonts w:cstheme="minorHAnsi"/>
                <w:b/>
                <w:bCs/>
                <w:sz w:val="20"/>
                <w:szCs w:val="20"/>
              </w:rPr>
            </w:pPr>
            <w:r w:rsidRPr="0066753B">
              <w:rPr>
                <w:b/>
                <w:bCs/>
                <w:sz w:val="20"/>
                <w:szCs w:val="20"/>
              </w:rPr>
              <w:t>Le indicazioni obbligatorie sono riportate:</w:t>
            </w:r>
          </w:p>
        </w:tc>
        <w:tc>
          <w:tcPr>
            <w:tcW w:w="1709" w:type="dxa"/>
            <w:tcBorders>
              <w:bottom w:val="single" w:sz="4" w:space="0" w:color="auto"/>
              <w:right w:val="single" w:sz="12" w:space="0" w:color="auto"/>
            </w:tcBorders>
            <w:shd w:val="clear" w:color="auto" w:fill="auto"/>
          </w:tcPr>
          <w:p w14:paraId="07381DF2" w14:textId="77777777" w:rsidR="002872E4" w:rsidRPr="0066753B" w:rsidRDefault="002872E4" w:rsidP="00A716BC">
            <w:pPr>
              <w:rPr>
                <w:rFonts w:eastAsia="Calibri" w:cstheme="minorHAnsi"/>
                <w:b/>
                <w:bCs/>
                <w:sz w:val="20"/>
                <w:szCs w:val="20"/>
              </w:rPr>
            </w:pPr>
          </w:p>
        </w:tc>
      </w:tr>
      <w:tr w:rsidR="002872E4" w:rsidRPr="0066753B" w14:paraId="3C0A90CB" w14:textId="77777777" w:rsidTr="002872E4">
        <w:tc>
          <w:tcPr>
            <w:tcW w:w="694" w:type="dxa"/>
            <w:vMerge/>
            <w:tcBorders>
              <w:left w:val="single" w:sz="12" w:space="0" w:color="auto"/>
            </w:tcBorders>
            <w:shd w:val="clear" w:color="auto" w:fill="auto"/>
          </w:tcPr>
          <w:p w14:paraId="7970E113" w14:textId="5FA7264E" w:rsidR="002872E4" w:rsidRPr="0066753B" w:rsidRDefault="002872E4" w:rsidP="00A17269">
            <w:pPr>
              <w:jc w:val="center"/>
              <w:rPr>
                <w:rFonts w:eastAsia="Calibri" w:cstheme="minorHAnsi"/>
                <w:sz w:val="20"/>
                <w:szCs w:val="20"/>
              </w:rPr>
            </w:pPr>
          </w:p>
        </w:tc>
        <w:tc>
          <w:tcPr>
            <w:tcW w:w="6298" w:type="dxa"/>
            <w:tcBorders>
              <w:bottom w:val="single" w:sz="12" w:space="0" w:color="auto"/>
            </w:tcBorders>
            <w:shd w:val="clear" w:color="auto" w:fill="F2F2F2" w:themeFill="background1" w:themeFillShade="F2"/>
          </w:tcPr>
          <w:p w14:paraId="7A779700" w14:textId="71DE3221" w:rsidR="002872E4" w:rsidRPr="0066753B" w:rsidRDefault="002872E4" w:rsidP="001B4566">
            <w:pPr>
              <w:jc w:val="both"/>
              <w:rPr>
                <w:sz w:val="20"/>
                <w:szCs w:val="20"/>
              </w:rPr>
            </w:pPr>
            <w:r w:rsidRPr="0066753B">
              <w:rPr>
                <w:sz w:val="20"/>
                <w:szCs w:val="20"/>
              </w:rPr>
              <w:t xml:space="preserve">nella loro totalità in un punto ben visibile dell’imballaggio, in modo evidente, chiaramente leggibile </w:t>
            </w:r>
            <w:proofErr w:type="spellStart"/>
            <w:r w:rsidRPr="0066753B">
              <w:rPr>
                <w:sz w:val="20"/>
                <w:szCs w:val="20"/>
              </w:rPr>
              <w:t>ed</w:t>
            </w:r>
            <w:proofErr w:type="spellEnd"/>
            <w:r w:rsidRPr="0066753B">
              <w:rPr>
                <w:sz w:val="20"/>
                <w:szCs w:val="20"/>
              </w:rPr>
              <w:t xml:space="preserve"> indelebile? </w:t>
            </w:r>
          </w:p>
        </w:tc>
        <w:tc>
          <w:tcPr>
            <w:tcW w:w="474" w:type="dxa"/>
            <w:tcBorders>
              <w:bottom w:val="single" w:sz="12" w:space="0" w:color="auto"/>
            </w:tcBorders>
            <w:shd w:val="clear" w:color="auto" w:fill="auto"/>
          </w:tcPr>
          <w:p w14:paraId="58E8DA01" w14:textId="743606FC" w:rsidR="002872E4" w:rsidRPr="0066753B" w:rsidRDefault="002872E4" w:rsidP="001B4566">
            <w:pPr>
              <w:jc w:val="center"/>
              <w:rPr>
                <w:rFonts w:cstheme="minorHAnsi"/>
                <w:sz w:val="20"/>
                <w:szCs w:val="20"/>
              </w:rPr>
            </w:pPr>
            <w:r w:rsidRPr="0066753B">
              <w:rPr>
                <w:rFonts w:cstheme="minorHAnsi"/>
                <w:sz w:val="20"/>
                <w:szCs w:val="20"/>
              </w:rPr>
              <w:t xml:space="preserve">SI </w:t>
            </w:r>
          </w:p>
        </w:tc>
        <w:tc>
          <w:tcPr>
            <w:tcW w:w="439" w:type="dxa"/>
            <w:tcBorders>
              <w:bottom w:val="single" w:sz="12" w:space="0" w:color="auto"/>
            </w:tcBorders>
            <w:shd w:val="clear" w:color="auto" w:fill="auto"/>
          </w:tcPr>
          <w:p w14:paraId="78002DB4" w14:textId="57B6DA12" w:rsidR="002872E4" w:rsidRPr="0066753B" w:rsidRDefault="002872E4" w:rsidP="001B4566">
            <w:pPr>
              <w:jc w:val="center"/>
              <w:rPr>
                <w:rFonts w:cstheme="minorHAnsi"/>
                <w:sz w:val="20"/>
                <w:szCs w:val="20"/>
              </w:rPr>
            </w:pPr>
            <w:r w:rsidRPr="0066753B">
              <w:rPr>
                <w:rFonts w:cstheme="minorHAnsi"/>
                <w:sz w:val="20"/>
                <w:szCs w:val="20"/>
              </w:rPr>
              <w:t>no</w:t>
            </w:r>
          </w:p>
        </w:tc>
        <w:tc>
          <w:tcPr>
            <w:tcW w:w="567" w:type="dxa"/>
            <w:tcBorders>
              <w:bottom w:val="single" w:sz="12" w:space="0" w:color="auto"/>
            </w:tcBorders>
            <w:shd w:val="clear" w:color="auto" w:fill="auto"/>
          </w:tcPr>
          <w:p w14:paraId="39E64E53" w14:textId="1CD8CD5E" w:rsidR="002872E4" w:rsidRPr="0066753B" w:rsidRDefault="002872E4" w:rsidP="001B4566">
            <w:pPr>
              <w:jc w:val="center"/>
              <w:rPr>
                <w:rFonts w:cstheme="minorHAnsi"/>
                <w:sz w:val="20"/>
                <w:szCs w:val="20"/>
              </w:rPr>
            </w:pPr>
            <w:r w:rsidRPr="0066753B">
              <w:rPr>
                <w:rFonts w:cstheme="minorHAnsi"/>
                <w:sz w:val="20"/>
                <w:szCs w:val="20"/>
              </w:rPr>
              <w:t xml:space="preserve">NO </w:t>
            </w:r>
          </w:p>
        </w:tc>
        <w:tc>
          <w:tcPr>
            <w:tcW w:w="585" w:type="dxa"/>
            <w:tcBorders>
              <w:bottom w:val="single" w:sz="12" w:space="0" w:color="auto"/>
            </w:tcBorders>
            <w:shd w:val="clear" w:color="auto" w:fill="auto"/>
          </w:tcPr>
          <w:p w14:paraId="53578A69" w14:textId="444B470C" w:rsidR="002872E4" w:rsidRPr="0066753B" w:rsidRDefault="002872E4" w:rsidP="001B4566">
            <w:pPr>
              <w:jc w:val="center"/>
              <w:rPr>
                <w:rFonts w:cstheme="minorHAnsi"/>
                <w:sz w:val="20"/>
                <w:szCs w:val="20"/>
              </w:rPr>
            </w:pPr>
            <w:r w:rsidRPr="0066753B">
              <w:rPr>
                <w:rFonts w:cstheme="minorHAnsi"/>
                <w:sz w:val="20"/>
                <w:szCs w:val="20"/>
              </w:rPr>
              <w:t>N/A</w:t>
            </w:r>
          </w:p>
        </w:tc>
        <w:tc>
          <w:tcPr>
            <w:tcW w:w="1709" w:type="dxa"/>
            <w:tcBorders>
              <w:bottom w:val="single" w:sz="12" w:space="0" w:color="auto"/>
              <w:right w:val="single" w:sz="12" w:space="0" w:color="auto"/>
            </w:tcBorders>
            <w:shd w:val="clear" w:color="auto" w:fill="auto"/>
          </w:tcPr>
          <w:p w14:paraId="6065CA31" w14:textId="77777777" w:rsidR="002872E4" w:rsidRPr="0066753B" w:rsidRDefault="002872E4" w:rsidP="001B4566">
            <w:pPr>
              <w:rPr>
                <w:rFonts w:eastAsia="Calibri" w:cstheme="minorHAnsi"/>
                <w:b/>
                <w:bCs/>
                <w:sz w:val="20"/>
                <w:szCs w:val="20"/>
              </w:rPr>
            </w:pPr>
          </w:p>
        </w:tc>
      </w:tr>
      <w:tr w:rsidR="002872E4" w:rsidRPr="0066753B" w14:paraId="712A7D54" w14:textId="77777777" w:rsidTr="002872E4">
        <w:tc>
          <w:tcPr>
            <w:tcW w:w="694" w:type="dxa"/>
            <w:vMerge/>
            <w:tcBorders>
              <w:left w:val="single" w:sz="12" w:space="0" w:color="auto"/>
            </w:tcBorders>
            <w:shd w:val="clear" w:color="auto" w:fill="auto"/>
          </w:tcPr>
          <w:p w14:paraId="223CC44B" w14:textId="62151282" w:rsidR="002872E4" w:rsidRPr="0066753B" w:rsidRDefault="002872E4" w:rsidP="00A17269">
            <w:pPr>
              <w:jc w:val="center"/>
              <w:rPr>
                <w:rFonts w:eastAsia="Calibri" w:cstheme="minorHAnsi"/>
                <w:b/>
                <w:sz w:val="20"/>
                <w:szCs w:val="20"/>
              </w:rPr>
            </w:pPr>
          </w:p>
        </w:tc>
        <w:tc>
          <w:tcPr>
            <w:tcW w:w="6298" w:type="dxa"/>
            <w:tcBorders>
              <w:top w:val="single" w:sz="12" w:space="0" w:color="auto"/>
              <w:bottom w:val="single" w:sz="4" w:space="0" w:color="auto"/>
            </w:tcBorders>
            <w:shd w:val="clear" w:color="auto" w:fill="auto"/>
          </w:tcPr>
          <w:p w14:paraId="10432447" w14:textId="16F15E2B" w:rsidR="002872E4" w:rsidRPr="0066753B" w:rsidRDefault="002872E4" w:rsidP="001B4566">
            <w:pPr>
              <w:jc w:val="both"/>
              <w:rPr>
                <w:sz w:val="20"/>
                <w:szCs w:val="20"/>
              </w:rPr>
            </w:pPr>
            <w:r w:rsidRPr="0066753B">
              <w:rPr>
                <w:sz w:val="20"/>
                <w:szCs w:val="20"/>
              </w:rPr>
              <w:t>almeno nella lingua ufficiale o in una delle lingue ufficiali dello Stato membro o della regione in cui il prodotto è commercializzato.</w:t>
            </w:r>
          </w:p>
        </w:tc>
        <w:tc>
          <w:tcPr>
            <w:tcW w:w="474" w:type="dxa"/>
            <w:tcBorders>
              <w:top w:val="single" w:sz="12" w:space="0" w:color="auto"/>
              <w:bottom w:val="single" w:sz="4" w:space="0" w:color="auto"/>
            </w:tcBorders>
            <w:shd w:val="clear" w:color="auto" w:fill="auto"/>
          </w:tcPr>
          <w:p w14:paraId="7AD35FA7" w14:textId="44B6640C" w:rsidR="002872E4" w:rsidRPr="0066753B" w:rsidRDefault="002872E4" w:rsidP="001B4566">
            <w:pPr>
              <w:jc w:val="center"/>
              <w:rPr>
                <w:rFonts w:cstheme="minorHAnsi"/>
                <w:sz w:val="20"/>
                <w:szCs w:val="20"/>
              </w:rPr>
            </w:pPr>
            <w:r w:rsidRPr="0066753B">
              <w:rPr>
                <w:rFonts w:cstheme="minorHAnsi"/>
                <w:sz w:val="20"/>
                <w:szCs w:val="20"/>
              </w:rPr>
              <w:t xml:space="preserve">SI </w:t>
            </w:r>
          </w:p>
        </w:tc>
        <w:tc>
          <w:tcPr>
            <w:tcW w:w="439" w:type="dxa"/>
            <w:tcBorders>
              <w:top w:val="single" w:sz="12" w:space="0" w:color="auto"/>
              <w:bottom w:val="single" w:sz="4" w:space="0" w:color="auto"/>
            </w:tcBorders>
            <w:shd w:val="clear" w:color="auto" w:fill="auto"/>
          </w:tcPr>
          <w:p w14:paraId="1A097BC9" w14:textId="242904B1" w:rsidR="002872E4" w:rsidRPr="0066753B" w:rsidRDefault="002872E4" w:rsidP="001B4566">
            <w:pPr>
              <w:jc w:val="center"/>
              <w:rPr>
                <w:rFonts w:cstheme="minorHAnsi"/>
                <w:sz w:val="20"/>
                <w:szCs w:val="20"/>
              </w:rPr>
            </w:pPr>
            <w:r w:rsidRPr="0066753B">
              <w:rPr>
                <w:rFonts w:cstheme="minorHAnsi"/>
                <w:sz w:val="20"/>
                <w:szCs w:val="20"/>
              </w:rPr>
              <w:t>no</w:t>
            </w:r>
          </w:p>
        </w:tc>
        <w:tc>
          <w:tcPr>
            <w:tcW w:w="567" w:type="dxa"/>
            <w:tcBorders>
              <w:top w:val="single" w:sz="12" w:space="0" w:color="auto"/>
              <w:bottom w:val="single" w:sz="4" w:space="0" w:color="auto"/>
            </w:tcBorders>
            <w:shd w:val="clear" w:color="auto" w:fill="auto"/>
          </w:tcPr>
          <w:p w14:paraId="78DE9A12" w14:textId="54A5B618" w:rsidR="002872E4" w:rsidRPr="0066753B" w:rsidRDefault="002872E4" w:rsidP="001B4566">
            <w:pPr>
              <w:jc w:val="center"/>
              <w:rPr>
                <w:rFonts w:cstheme="minorHAnsi"/>
                <w:sz w:val="20"/>
                <w:szCs w:val="20"/>
              </w:rPr>
            </w:pPr>
            <w:r w:rsidRPr="0066753B">
              <w:rPr>
                <w:rFonts w:cstheme="minorHAnsi"/>
                <w:sz w:val="20"/>
                <w:szCs w:val="20"/>
              </w:rPr>
              <w:t xml:space="preserve">NO </w:t>
            </w:r>
          </w:p>
        </w:tc>
        <w:tc>
          <w:tcPr>
            <w:tcW w:w="585" w:type="dxa"/>
            <w:tcBorders>
              <w:top w:val="single" w:sz="12" w:space="0" w:color="auto"/>
              <w:bottom w:val="single" w:sz="4" w:space="0" w:color="auto"/>
            </w:tcBorders>
            <w:shd w:val="clear" w:color="auto" w:fill="auto"/>
          </w:tcPr>
          <w:p w14:paraId="0EC98C65" w14:textId="74478E9B" w:rsidR="002872E4" w:rsidRPr="0066753B" w:rsidRDefault="002872E4" w:rsidP="001B4566">
            <w:pPr>
              <w:jc w:val="center"/>
              <w:rPr>
                <w:rFonts w:cstheme="minorHAnsi"/>
                <w:sz w:val="20"/>
                <w:szCs w:val="20"/>
              </w:rPr>
            </w:pPr>
            <w:r w:rsidRPr="0066753B">
              <w:rPr>
                <w:rFonts w:cstheme="minorHAnsi"/>
                <w:sz w:val="20"/>
                <w:szCs w:val="20"/>
              </w:rPr>
              <w:t>N/A</w:t>
            </w:r>
          </w:p>
        </w:tc>
        <w:tc>
          <w:tcPr>
            <w:tcW w:w="1709" w:type="dxa"/>
            <w:tcBorders>
              <w:top w:val="single" w:sz="12" w:space="0" w:color="auto"/>
              <w:bottom w:val="single" w:sz="4" w:space="0" w:color="auto"/>
              <w:right w:val="single" w:sz="12" w:space="0" w:color="auto"/>
            </w:tcBorders>
            <w:shd w:val="clear" w:color="auto" w:fill="auto"/>
          </w:tcPr>
          <w:p w14:paraId="651BA8E0" w14:textId="77777777" w:rsidR="002872E4" w:rsidRPr="0066753B" w:rsidRDefault="002872E4" w:rsidP="001B4566">
            <w:pPr>
              <w:rPr>
                <w:rFonts w:eastAsia="Calibri" w:cstheme="minorHAnsi"/>
                <w:b/>
                <w:bCs/>
                <w:sz w:val="20"/>
                <w:szCs w:val="20"/>
              </w:rPr>
            </w:pPr>
          </w:p>
        </w:tc>
      </w:tr>
      <w:tr w:rsidR="002872E4" w:rsidRPr="0066753B" w14:paraId="1C1C2810" w14:textId="77777777" w:rsidTr="002872E4">
        <w:tc>
          <w:tcPr>
            <w:tcW w:w="694" w:type="dxa"/>
            <w:vMerge/>
            <w:tcBorders>
              <w:left w:val="single" w:sz="12" w:space="0" w:color="auto"/>
            </w:tcBorders>
            <w:shd w:val="clear" w:color="auto" w:fill="auto"/>
          </w:tcPr>
          <w:p w14:paraId="0C93C59B" w14:textId="77777777" w:rsidR="002872E4" w:rsidRPr="0066753B" w:rsidRDefault="002872E4" w:rsidP="001B4566">
            <w:pPr>
              <w:pStyle w:val="Paragrafoelenco"/>
              <w:numPr>
                <w:ilvl w:val="0"/>
                <w:numId w:val="6"/>
              </w:numPr>
              <w:ind w:left="643"/>
              <w:rPr>
                <w:rFonts w:eastAsia="Calibri" w:cstheme="minorHAnsi"/>
                <w:sz w:val="20"/>
                <w:szCs w:val="20"/>
              </w:rPr>
            </w:pPr>
          </w:p>
        </w:tc>
        <w:tc>
          <w:tcPr>
            <w:tcW w:w="6298" w:type="dxa"/>
            <w:shd w:val="clear" w:color="auto" w:fill="auto"/>
          </w:tcPr>
          <w:p w14:paraId="1C109531" w14:textId="7836D2FB" w:rsidR="002872E4" w:rsidRPr="0066753B" w:rsidRDefault="002872E4" w:rsidP="001B4566">
            <w:pPr>
              <w:jc w:val="both"/>
              <w:rPr>
                <w:sz w:val="20"/>
                <w:szCs w:val="20"/>
              </w:rPr>
            </w:pPr>
            <w:r w:rsidRPr="0066753B">
              <w:rPr>
                <w:sz w:val="20"/>
                <w:szCs w:val="20"/>
              </w:rPr>
              <w:t>sono facilmente identificabili e non sono oscurate da altre informazioni.</w:t>
            </w:r>
          </w:p>
        </w:tc>
        <w:tc>
          <w:tcPr>
            <w:tcW w:w="474" w:type="dxa"/>
            <w:shd w:val="clear" w:color="auto" w:fill="auto"/>
          </w:tcPr>
          <w:p w14:paraId="43383006" w14:textId="6A48DEFE" w:rsidR="002872E4" w:rsidRPr="0066753B" w:rsidRDefault="002872E4" w:rsidP="001B4566">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5D972AFF" w14:textId="089FA133" w:rsidR="002872E4" w:rsidRPr="0066753B" w:rsidRDefault="002872E4" w:rsidP="001B4566">
            <w:pPr>
              <w:jc w:val="center"/>
              <w:rPr>
                <w:rFonts w:cstheme="minorHAnsi"/>
                <w:sz w:val="20"/>
                <w:szCs w:val="20"/>
              </w:rPr>
            </w:pPr>
            <w:r w:rsidRPr="0066753B">
              <w:rPr>
                <w:rFonts w:cstheme="minorHAnsi"/>
                <w:sz w:val="20"/>
                <w:szCs w:val="20"/>
              </w:rPr>
              <w:t>no</w:t>
            </w:r>
          </w:p>
        </w:tc>
        <w:tc>
          <w:tcPr>
            <w:tcW w:w="567" w:type="dxa"/>
            <w:shd w:val="clear" w:color="auto" w:fill="auto"/>
          </w:tcPr>
          <w:p w14:paraId="0B596A28" w14:textId="6EF7DCB8" w:rsidR="002872E4" w:rsidRPr="0066753B" w:rsidRDefault="002872E4" w:rsidP="001B4566">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004A3B21" w14:textId="35DB6BB7" w:rsidR="002872E4" w:rsidRPr="0066753B" w:rsidRDefault="002872E4" w:rsidP="001B4566">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3ACB161D" w14:textId="77777777" w:rsidR="002872E4" w:rsidRPr="0066753B" w:rsidRDefault="002872E4" w:rsidP="001B4566">
            <w:pPr>
              <w:rPr>
                <w:rFonts w:eastAsia="Calibri" w:cstheme="minorHAnsi"/>
                <w:b/>
                <w:bCs/>
                <w:sz w:val="20"/>
                <w:szCs w:val="20"/>
              </w:rPr>
            </w:pPr>
          </w:p>
        </w:tc>
      </w:tr>
      <w:tr w:rsidR="00792FAE" w:rsidRPr="0066753B" w14:paraId="6617EBD2" w14:textId="77777777" w:rsidTr="000675D5">
        <w:tc>
          <w:tcPr>
            <w:tcW w:w="694" w:type="dxa"/>
            <w:tcBorders>
              <w:left w:val="single" w:sz="12" w:space="0" w:color="auto"/>
            </w:tcBorders>
            <w:shd w:val="clear" w:color="auto" w:fill="auto"/>
          </w:tcPr>
          <w:p w14:paraId="0687112B" w14:textId="77777777" w:rsidR="00792FAE" w:rsidRPr="00792FAE" w:rsidRDefault="00792FAE" w:rsidP="00792FAE">
            <w:pPr>
              <w:ind w:left="425"/>
              <w:rPr>
                <w:rFonts w:eastAsia="Calibri" w:cstheme="minorHAnsi"/>
                <w:sz w:val="20"/>
                <w:szCs w:val="20"/>
              </w:rPr>
            </w:pPr>
          </w:p>
        </w:tc>
        <w:tc>
          <w:tcPr>
            <w:tcW w:w="8363" w:type="dxa"/>
            <w:gridSpan w:val="5"/>
            <w:shd w:val="clear" w:color="auto" w:fill="auto"/>
          </w:tcPr>
          <w:p w14:paraId="499BD645" w14:textId="4F0D95A8" w:rsidR="00792FAE" w:rsidRPr="0066753B" w:rsidRDefault="00792FAE" w:rsidP="00792FAE">
            <w:pPr>
              <w:rPr>
                <w:rFonts w:cstheme="minorHAnsi"/>
                <w:sz w:val="20"/>
                <w:szCs w:val="20"/>
              </w:rPr>
            </w:pPr>
            <w:r w:rsidRPr="0021014A">
              <w:rPr>
                <w:sz w:val="20"/>
                <w:szCs w:val="20"/>
                <w:highlight w:val="green"/>
              </w:rPr>
              <w:t>Compaiono, in modo chiaramente visibile, leggibile e indelebile, su un documento di accompagnamento o, su un'etichetta le seguenti informazioni:</w:t>
            </w:r>
          </w:p>
        </w:tc>
        <w:tc>
          <w:tcPr>
            <w:tcW w:w="1709" w:type="dxa"/>
            <w:tcBorders>
              <w:right w:val="single" w:sz="12" w:space="0" w:color="auto"/>
            </w:tcBorders>
            <w:shd w:val="clear" w:color="auto" w:fill="auto"/>
          </w:tcPr>
          <w:p w14:paraId="7A77EEFA" w14:textId="77777777" w:rsidR="00792FAE" w:rsidRPr="0066753B" w:rsidRDefault="00792FAE" w:rsidP="001B4566">
            <w:pPr>
              <w:rPr>
                <w:rFonts w:eastAsia="Calibri" w:cstheme="minorHAnsi"/>
                <w:b/>
                <w:bCs/>
                <w:sz w:val="20"/>
                <w:szCs w:val="20"/>
              </w:rPr>
            </w:pPr>
          </w:p>
        </w:tc>
      </w:tr>
      <w:tr w:rsidR="00792FAE" w:rsidRPr="0066753B" w14:paraId="49F68724" w14:textId="77777777" w:rsidTr="002872E4">
        <w:tc>
          <w:tcPr>
            <w:tcW w:w="694" w:type="dxa"/>
            <w:tcBorders>
              <w:left w:val="single" w:sz="12" w:space="0" w:color="auto"/>
            </w:tcBorders>
            <w:shd w:val="clear" w:color="auto" w:fill="auto"/>
          </w:tcPr>
          <w:p w14:paraId="41AAF9E6" w14:textId="77777777" w:rsidR="00792FAE" w:rsidRPr="00792FAE" w:rsidRDefault="00792FAE" w:rsidP="00792FAE">
            <w:pPr>
              <w:ind w:left="425"/>
              <w:rPr>
                <w:rFonts w:eastAsia="Calibri" w:cstheme="minorHAnsi"/>
                <w:sz w:val="20"/>
                <w:szCs w:val="20"/>
              </w:rPr>
            </w:pPr>
          </w:p>
        </w:tc>
        <w:tc>
          <w:tcPr>
            <w:tcW w:w="6298" w:type="dxa"/>
            <w:shd w:val="clear" w:color="auto" w:fill="auto"/>
          </w:tcPr>
          <w:p w14:paraId="0F25FA76" w14:textId="0EA8E1B2" w:rsidR="00792FAE" w:rsidRPr="00792FAE" w:rsidRDefault="00792FAE" w:rsidP="00792FAE">
            <w:pPr>
              <w:numPr>
                <w:ilvl w:val="0"/>
                <w:numId w:val="2"/>
              </w:numPr>
              <w:spacing w:after="200" w:line="276" w:lineRule="auto"/>
              <w:contextualSpacing/>
              <w:jc w:val="both"/>
              <w:rPr>
                <w:sz w:val="20"/>
                <w:szCs w:val="20"/>
              </w:rPr>
            </w:pPr>
            <w:r w:rsidRPr="00792FAE">
              <w:rPr>
                <w:sz w:val="20"/>
                <w:szCs w:val="20"/>
                <w:highlight w:val="green"/>
                <w:lang w:val="en-US"/>
              </w:rPr>
              <w:t xml:space="preserve">per </w:t>
            </w:r>
            <w:proofErr w:type="spellStart"/>
            <w:r w:rsidR="0043322C">
              <w:rPr>
                <w:sz w:val="20"/>
                <w:szCs w:val="20"/>
                <w:highlight w:val="green"/>
                <w:lang w:val="en-US"/>
              </w:rPr>
              <w:t>gli</w:t>
            </w:r>
            <w:proofErr w:type="spellEnd"/>
            <w:r w:rsidR="0043322C">
              <w:rPr>
                <w:sz w:val="20"/>
                <w:szCs w:val="20"/>
                <w:highlight w:val="green"/>
                <w:lang w:val="en-US"/>
              </w:rPr>
              <w:t xml:space="preserve"> </w:t>
            </w:r>
            <w:proofErr w:type="spellStart"/>
            <w:r w:rsidR="0043322C">
              <w:rPr>
                <w:sz w:val="20"/>
                <w:szCs w:val="20"/>
                <w:highlight w:val="green"/>
                <w:lang w:val="en-US"/>
              </w:rPr>
              <w:t>additivi</w:t>
            </w:r>
            <w:proofErr w:type="spellEnd"/>
            <w:r w:rsidR="0043322C">
              <w:rPr>
                <w:sz w:val="20"/>
                <w:szCs w:val="20"/>
                <w:highlight w:val="green"/>
                <w:lang w:val="en-US"/>
              </w:rPr>
              <w:t xml:space="preserve"> e premiscele</w:t>
            </w:r>
            <w:r w:rsidRPr="00792FAE">
              <w:rPr>
                <w:sz w:val="20"/>
                <w:szCs w:val="20"/>
                <w:highlight w:val="green"/>
                <w:lang w:val="en-US"/>
              </w:rPr>
              <w:t xml:space="preserve"> </w:t>
            </w:r>
            <w:proofErr w:type="spellStart"/>
            <w:r w:rsidRPr="00792FAE">
              <w:rPr>
                <w:sz w:val="20"/>
                <w:szCs w:val="20"/>
                <w:highlight w:val="green"/>
                <w:lang w:val="en-US"/>
              </w:rPr>
              <w:t>costituiti</w:t>
            </w:r>
            <w:proofErr w:type="spellEnd"/>
            <w:r w:rsidRPr="00792FAE">
              <w:rPr>
                <w:sz w:val="20"/>
                <w:szCs w:val="20"/>
                <w:highlight w:val="green"/>
                <w:lang w:val="en-US"/>
              </w:rPr>
              <w:t xml:space="preserve"> o </w:t>
            </w:r>
            <w:proofErr w:type="spellStart"/>
            <w:r w:rsidRPr="00792FAE">
              <w:rPr>
                <w:sz w:val="20"/>
                <w:szCs w:val="20"/>
                <w:highlight w:val="green"/>
                <w:lang w:val="en-US"/>
              </w:rPr>
              <w:t>contenenti</w:t>
            </w:r>
            <w:proofErr w:type="spellEnd"/>
            <w:r w:rsidRPr="00792FAE">
              <w:rPr>
                <w:sz w:val="20"/>
                <w:szCs w:val="20"/>
                <w:highlight w:val="green"/>
                <w:lang w:val="en-US"/>
              </w:rPr>
              <w:t xml:space="preserve"> OGM, la </w:t>
            </w:r>
            <w:proofErr w:type="spellStart"/>
            <w:r w:rsidRPr="00792FAE">
              <w:rPr>
                <w:sz w:val="20"/>
                <w:szCs w:val="20"/>
                <w:highlight w:val="green"/>
                <w:lang w:val="en-US"/>
              </w:rPr>
              <w:t>denominazione</w:t>
            </w:r>
            <w:proofErr w:type="spellEnd"/>
            <w:r w:rsidRPr="00792FAE">
              <w:rPr>
                <w:sz w:val="20"/>
                <w:szCs w:val="20"/>
                <w:highlight w:val="green"/>
                <w:lang w:val="en-US"/>
              </w:rPr>
              <w:t xml:space="preserve"> </w:t>
            </w:r>
            <w:proofErr w:type="gramStart"/>
            <w:r w:rsidRPr="00792FAE">
              <w:rPr>
                <w:sz w:val="20"/>
                <w:szCs w:val="20"/>
                <w:highlight w:val="green"/>
                <w:lang w:val="en-US"/>
              </w:rPr>
              <w:t>«[</w:t>
            </w:r>
            <w:proofErr w:type="spellStart"/>
            <w:proofErr w:type="gramEnd"/>
            <w:r w:rsidRPr="00792FAE">
              <w:rPr>
                <w:sz w:val="20"/>
                <w:szCs w:val="20"/>
                <w:highlight w:val="green"/>
                <w:lang w:val="en-US"/>
              </w:rPr>
              <w:t>nome</w:t>
            </w:r>
            <w:proofErr w:type="spellEnd"/>
            <w:r w:rsidRPr="00792FAE">
              <w:rPr>
                <w:sz w:val="20"/>
                <w:szCs w:val="20"/>
                <w:highlight w:val="green"/>
                <w:lang w:val="en-US"/>
              </w:rPr>
              <w:t xml:space="preserve"> </w:t>
            </w:r>
            <w:proofErr w:type="spellStart"/>
            <w:r w:rsidRPr="00792FAE">
              <w:rPr>
                <w:sz w:val="20"/>
                <w:szCs w:val="20"/>
                <w:highlight w:val="green"/>
                <w:lang w:val="en-US"/>
              </w:rPr>
              <w:t>dell'organismo</w:t>
            </w:r>
            <w:proofErr w:type="spellEnd"/>
            <w:r w:rsidRPr="00792FAE">
              <w:rPr>
                <w:sz w:val="20"/>
                <w:szCs w:val="20"/>
                <w:highlight w:val="green"/>
                <w:lang w:val="en-US"/>
              </w:rPr>
              <w:t xml:space="preserve">] </w:t>
            </w:r>
            <w:proofErr w:type="spellStart"/>
            <w:r w:rsidRPr="00792FAE">
              <w:rPr>
                <w:sz w:val="20"/>
                <w:szCs w:val="20"/>
                <w:highlight w:val="green"/>
                <w:lang w:val="en-US"/>
              </w:rPr>
              <w:t>geneticamente</w:t>
            </w:r>
            <w:proofErr w:type="spellEnd"/>
            <w:r w:rsidRPr="00792FAE">
              <w:rPr>
                <w:sz w:val="20"/>
                <w:szCs w:val="20"/>
                <w:highlight w:val="green"/>
                <w:lang w:val="en-US"/>
              </w:rPr>
              <w:t xml:space="preserve"> </w:t>
            </w:r>
            <w:proofErr w:type="spellStart"/>
            <w:r w:rsidRPr="00792FAE">
              <w:rPr>
                <w:sz w:val="20"/>
                <w:szCs w:val="20"/>
                <w:highlight w:val="green"/>
                <w:lang w:val="en-US"/>
              </w:rPr>
              <w:t>modificato</w:t>
            </w:r>
            <w:proofErr w:type="spellEnd"/>
            <w:r w:rsidRPr="00792FAE">
              <w:rPr>
                <w:sz w:val="20"/>
                <w:szCs w:val="20"/>
                <w:highlight w:val="green"/>
                <w:lang w:val="en-US"/>
              </w:rPr>
              <w:t xml:space="preserve">» </w:t>
            </w:r>
            <w:proofErr w:type="spellStart"/>
            <w:r w:rsidRPr="00792FAE">
              <w:rPr>
                <w:sz w:val="20"/>
                <w:szCs w:val="20"/>
                <w:highlight w:val="green"/>
                <w:lang w:val="en-US"/>
              </w:rPr>
              <w:t>appare</w:t>
            </w:r>
            <w:proofErr w:type="spellEnd"/>
            <w:r w:rsidRPr="00792FAE">
              <w:rPr>
                <w:sz w:val="20"/>
                <w:szCs w:val="20"/>
                <w:highlight w:val="green"/>
                <w:lang w:val="en-US"/>
              </w:rPr>
              <w:t xml:space="preserve"> </w:t>
            </w:r>
            <w:proofErr w:type="spellStart"/>
            <w:r w:rsidRPr="00792FAE">
              <w:rPr>
                <w:sz w:val="20"/>
                <w:szCs w:val="20"/>
                <w:highlight w:val="green"/>
                <w:lang w:val="en-US"/>
              </w:rPr>
              <w:t>tra</w:t>
            </w:r>
            <w:proofErr w:type="spellEnd"/>
            <w:r w:rsidRPr="00792FAE">
              <w:rPr>
                <w:sz w:val="20"/>
                <w:szCs w:val="20"/>
                <w:highlight w:val="green"/>
                <w:lang w:val="en-US"/>
              </w:rPr>
              <w:t xml:space="preserve"> </w:t>
            </w:r>
            <w:proofErr w:type="spellStart"/>
            <w:r w:rsidRPr="00792FAE">
              <w:rPr>
                <w:sz w:val="20"/>
                <w:szCs w:val="20"/>
                <w:highlight w:val="green"/>
                <w:lang w:val="en-US"/>
              </w:rPr>
              <w:t>parentesi</w:t>
            </w:r>
            <w:proofErr w:type="spellEnd"/>
            <w:r w:rsidRPr="00792FAE">
              <w:rPr>
                <w:sz w:val="20"/>
                <w:szCs w:val="20"/>
                <w:highlight w:val="green"/>
                <w:lang w:val="en-US"/>
              </w:rPr>
              <w:t xml:space="preserve"> </w:t>
            </w:r>
            <w:proofErr w:type="spellStart"/>
            <w:r w:rsidRPr="00792FAE">
              <w:rPr>
                <w:sz w:val="20"/>
                <w:szCs w:val="20"/>
                <w:highlight w:val="green"/>
                <w:lang w:val="en-US"/>
              </w:rPr>
              <w:t>immediatamente</w:t>
            </w:r>
            <w:proofErr w:type="spellEnd"/>
            <w:r w:rsidRPr="00792FAE">
              <w:rPr>
                <w:sz w:val="20"/>
                <w:szCs w:val="20"/>
                <w:highlight w:val="green"/>
                <w:lang w:val="en-US"/>
              </w:rPr>
              <w:t xml:space="preserve"> </w:t>
            </w:r>
            <w:proofErr w:type="spellStart"/>
            <w:r w:rsidRPr="00792FAE">
              <w:rPr>
                <w:sz w:val="20"/>
                <w:szCs w:val="20"/>
                <w:highlight w:val="green"/>
                <w:lang w:val="en-US"/>
              </w:rPr>
              <w:t>dopo</w:t>
            </w:r>
            <w:proofErr w:type="spellEnd"/>
            <w:r w:rsidRPr="00792FAE">
              <w:rPr>
                <w:sz w:val="20"/>
                <w:szCs w:val="20"/>
                <w:highlight w:val="green"/>
                <w:lang w:val="en-US"/>
              </w:rPr>
              <w:t xml:space="preserve"> la </w:t>
            </w:r>
            <w:proofErr w:type="spellStart"/>
            <w:r w:rsidRPr="00792FAE">
              <w:rPr>
                <w:sz w:val="20"/>
                <w:szCs w:val="20"/>
                <w:highlight w:val="green"/>
                <w:lang w:val="en-US"/>
              </w:rPr>
              <w:t>denominazione</w:t>
            </w:r>
            <w:proofErr w:type="spellEnd"/>
            <w:r w:rsidRPr="00792FAE">
              <w:rPr>
                <w:sz w:val="20"/>
                <w:szCs w:val="20"/>
                <w:highlight w:val="green"/>
                <w:lang w:val="en-US"/>
              </w:rPr>
              <w:t xml:space="preserve"> </w:t>
            </w:r>
            <w:proofErr w:type="spellStart"/>
            <w:r w:rsidRPr="00792FAE">
              <w:rPr>
                <w:sz w:val="20"/>
                <w:szCs w:val="20"/>
                <w:highlight w:val="green"/>
                <w:lang w:val="en-US"/>
              </w:rPr>
              <w:t>specifica</w:t>
            </w:r>
            <w:proofErr w:type="spellEnd"/>
            <w:r w:rsidRPr="00792FAE">
              <w:rPr>
                <w:sz w:val="20"/>
                <w:szCs w:val="20"/>
                <w:highlight w:val="green"/>
                <w:lang w:val="en-US"/>
              </w:rPr>
              <w:t xml:space="preserve"> del </w:t>
            </w:r>
            <w:proofErr w:type="spellStart"/>
            <w:r w:rsidRPr="00792FAE">
              <w:rPr>
                <w:sz w:val="20"/>
                <w:szCs w:val="20"/>
                <w:highlight w:val="green"/>
                <w:lang w:val="en-US"/>
              </w:rPr>
              <w:t>mangime</w:t>
            </w:r>
            <w:proofErr w:type="spellEnd"/>
            <w:r w:rsidRPr="00792FAE">
              <w:rPr>
                <w:sz w:val="20"/>
                <w:szCs w:val="20"/>
                <w:highlight w:val="green"/>
                <w:lang w:val="en-US"/>
              </w:rPr>
              <w:t xml:space="preserve"> in </w:t>
            </w:r>
            <w:proofErr w:type="spellStart"/>
            <w:r w:rsidRPr="00792FAE">
              <w:rPr>
                <w:sz w:val="20"/>
                <w:szCs w:val="20"/>
                <w:highlight w:val="green"/>
                <w:lang w:val="en-US"/>
              </w:rPr>
              <w:t>questione</w:t>
            </w:r>
            <w:proofErr w:type="spellEnd"/>
            <w:r w:rsidRPr="00792FAE">
              <w:rPr>
                <w:sz w:val="20"/>
                <w:szCs w:val="20"/>
                <w:highlight w:val="green"/>
                <w:lang w:val="en-US"/>
              </w:rPr>
              <w:t xml:space="preserve">, </w:t>
            </w:r>
            <w:proofErr w:type="spellStart"/>
            <w:r w:rsidRPr="00792FAE">
              <w:rPr>
                <w:sz w:val="20"/>
                <w:szCs w:val="20"/>
                <w:highlight w:val="green"/>
                <w:lang w:val="en-US"/>
              </w:rPr>
              <w:t>ovvero</w:t>
            </w:r>
            <w:proofErr w:type="spellEnd"/>
            <w:r w:rsidRPr="00792FAE">
              <w:rPr>
                <w:sz w:val="20"/>
                <w:szCs w:val="20"/>
                <w:highlight w:val="green"/>
                <w:lang w:val="en-US"/>
              </w:rPr>
              <w:t xml:space="preserve"> tale </w:t>
            </w:r>
            <w:proofErr w:type="spellStart"/>
            <w:r w:rsidRPr="00792FAE">
              <w:rPr>
                <w:sz w:val="20"/>
                <w:szCs w:val="20"/>
                <w:highlight w:val="green"/>
                <w:lang w:val="en-US"/>
              </w:rPr>
              <w:t>denominazione</w:t>
            </w:r>
            <w:proofErr w:type="spellEnd"/>
            <w:r w:rsidRPr="00792FAE">
              <w:rPr>
                <w:sz w:val="20"/>
                <w:szCs w:val="20"/>
                <w:highlight w:val="green"/>
                <w:lang w:val="en-US"/>
              </w:rPr>
              <w:t xml:space="preserve"> </w:t>
            </w:r>
            <w:proofErr w:type="spellStart"/>
            <w:r w:rsidRPr="00792FAE">
              <w:rPr>
                <w:sz w:val="20"/>
                <w:szCs w:val="20"/>
                <w:highlight w:val="green"/>
                <w:lang w:val="en-US"/>
              </w:rPr>
              <w:t>appare</w:t>
            </w:r>
            <w:proofErr w:type="spellEnd"/>
            <w:r w:rsidRPr="00792FAE">
              <w:rPr>
                <w:sz w:val="20"/>
                <w:szCs w:val="20"/>
                <w:highlight w:val="green"/>
                <w:lang w:val="en-US"/>
              </w:rPr>
              <w:t xml:space="preserve"> in una nota in </w:t>
            </w:r>
            <w:proofErr w:type="spellStart"/>
            <w:r w:rsidRPr="00792FAE">
              <w:rPr>
                <w:sz w:val="20"/>
                <w:szCs w:val="20"/>
                <w:highlight w:val="green"/>
                <w:lang w:val="en-US"/>
              </w:rPr>
              <w:t>calce</w:t>
            </w:r>
            <w:proofErr w:type="spellEnd"/>
            <w:r w:rsidRPr="00792FAE">
              <w:rPr>
                <w:sz w:val="20"/>
                <w:szCs w:val="20"/>
                <w:highlight w:val="green"/>
                <w:lang w:val="en-US"/>
              </w:rPr>
              <w:t xml:space="preserve"> </w:t>
            </w:r>
            <w:proofErr w:type="spellStart"/>
            <w:r w:rsidRPr="00792FAE">
              <w:rPr>
                <w:sz w:val="20"/>
                <w:szCs w:val="20"/>
                <w:highlight w:val="green"/>
                <w:lang w:val="en-US"/>
              </w:rPr>
              <w:t>all'elenco</w:t>
            </w:r>
            <w:proofErr w:type="spellEnd"/>
            <w:r w:rsidRPr="00792FAE">
              <w:rPr>
                <w:sz w:val="20"/>
                <w:szCs w:val="20"/>
                <w:highlight w:val="green"/>
                <w:lang w:val="en-US"/>
              </w:rPr>
              <w:t xml:space="preserve"> </w:t>
            </w:r>
            <w:proofErr w:type="spellStart"/>
            <w:r w:rsidRPr="00792FAE">
              <w:rPr>
                <w:sz w:val="20"/>
                <w:szCs w:val="20"/>
                <w:highlight w:val="green"/>
                <w:lang w:val="en-US"/>
              </w:rPr>
              <w:t>dei</w:t>
            </w:r>
            <w:proofErr w:type="spellEnd"/>
            <w:r w:rsidRPr="00792FAE">
              <w:rPr>
                <w:sz w:val="20"/>
                <w:szCs w:val="20"/>
                <w:highlight w:val="green"/>
                <w:lang w:val="en-US"/>
              </w:rPr>
              <w:t xml:space="preserve"> </w:t>
            </w:r>
            <w:proofErr w:type="spellStart"/>
            <w:r w:rsidRPr="00792FAE">
              <w:rPr>
                <w:sz w:val="20"/>
                <w:szCs w:val="20"/>
                <w:highlight w:val="green"/>
                <w:lang w:val="en-US"/>
              </w:rPr>
              <w:t>mangimi</w:t>
            </w:r>
            <w:proofErr w:type="spellEnd"/>
            <w:r w:rsidRPr="00792FAE">
              <w:rPr>
                <w:sz w:val="20"/>
                <w:szCs w:val="20"/>
                <w:highlight w:val="green"/>
                <w:lang w:val="en-US"/>
              </w:rPr>
              <w:t xml:space="preserve">. </w:t>
            </w:r>
          </w:p>
          <w:p w14:paraId="5741CDCF" w14:textId="4170602A" w:rsidR="00792FAE" w:rsidRPr="00792FAE" w:rsidRDefault="00792FAE" w:rsidP="00792FAE">
            <w:pPr>
              <w:numPr>
                <w:ilvl w:val="1"/>
                <w:numId w:val="2"/>
              </w:numPr>
              <w:spacing w:after="200" w:line="276" w:lineRule="auto"/>
              <w:contextualSpacing/>
              <w:jc w:val="both"/>
              <w:rPr>
                <w:sz w:val="20"/>
                <w:szCs w:val="20"/>
              </w:rPr>
            </w:pPr>
            <w:r w:rsidRPr="00792FAE">
              <w:rPr>
                <w:sz w:val="20"/>
                <w:szCs w:val="20"/>
                <w:highlight w:val="green"/>
                <w:lang w:val="en-US"/>
              </w:rPr>
              <w:t xml:space="preserve">Le </w:t>
            </w:r>
            <w:proofErr w:type="spellStart"/>
            <w:r w:rsidRPr="00792FAE">
              <w:rPr>
                <w:sz w:val="20"/>
                <w:szCs w:val="20"/>
                <w:highlight w:val="green"/>
                <w:lang w:val="en-US"/>
              </w:rPr>
              <w:t>dimensioni</w:t>
            </w:r>
            <w:proofErr w:type="spellEnd"/>
            <w:r w:rsidRPr="00792FAE">
              <w:rPr>
                <w:sz w:val="20"/>
                <w:szCs w:val="20"/>
                <w:highlight w:val="green"/>
                <w:lang w:val="en-US"/>
              </w:rPr>
              <w:t xml:space="preserve"> </w:t>
            </w:r>
            <w:proofErr w:type="spellStart"/>
            <w:r w:rsidRPr="00792FAE">
              <w:rPr>
                <w:sz w:val="20"/>
                <w:szCs w:val="20"/>
                <w:highlight w:val="green"/>
                <w:lang w:val="en-US"/>
              </w:rPr>
              <w:t>dei</w:t>
            </w:r>
            <w:proofErr w:type="spellEnd"/>
            <w:r w:rsidRPr="00792FAE">
              <w:rPr>
                <w:sz w:val="20"/>
                <w:szCs w:val="20"/>
                <w:highlight w:val="green"/>
                <w:lang w:val="en-US"/>
              </w:rPr>
              <w:t xml:space="preserve"> </w:t>
            </w:r>
            <w:proofErr w:type="spellStart"/>
            <w:r w:rsidRPr="00792FAE">
              <w:rPr>
                <w:sz w:val="20"/>
                <w:szCs w:val="20"/>
                <w:highlight w:val="green"/>
                <w:lang w:val="en-US"/>
              </w:rPr>
              <w:t>caratteri</w:t>
            </w:r>
            <w:proofErr w:type="spellEnd"/>
            <w:r w:rsidRPr="00792FAE">
              <w:rPr>
                <w:sz w:val="20"/>
                <w:szCs w:val="20"/>
                <w:highlight w:val="green"/>
                <w:lang w:val="en-US"/>
              </w:rPr>
              <w:t xml:space="preserve"> di </w:t>
            </w:r>
            <w:proofErr w:type="spellStart"/>
            <w:r w:rsidRPr="00792FAE">
              <w:rPr>
                <w:sz w:val="20"/>
                <w:szCs w:val="20"/>
                <w:highlight w:val="green"/>
                <w:lang w:val="en-US"/>
              </w:rPr>
              <w:t>stampa</w:t>
            </w:r>
            <w:proofErr w:type="spellEnd"/>
            <w:r w:rsidRPr="00792FAE">
              <w:rPr>
                <w:sz w:val="20"/>
                <w:szCs w:val="20"/>
                <w:highlight w:val="green"/>
                <w:lang w:val="en-US"/>
              </w:rPr>
              <w:t xml:space="preserve"> di tale </w:t>
            </w:r>
            <w:proofErr w:type="spellStart"/>
            <w:r w:rsidRPr="00792FAE">
              <w:rPr>
                <w:sz w:val="20"/>
                <w:szCs w:val="20"/>
                <w:highlight w:val="green"/>
                <w:lang w:val="en-US"/>
              </w:rPr>
              <w:t>denominazione</w:t>
            </w:r>
            <w:proofErr w:type="spellEnd"/>
            <w:r w:rsidRPr="00792FAE">
              <w:rPr>
                <w:sz w:val="20"/>
                <w:szCs w:val="20"/>
                <w:highlight w:val="green"/>
                <w:lang w:val="en-US"/>
              </w:rPr>
              <w:t xml:space="preserve"> </w:t>
            </w:r>
            <w:proofErr w:type="spellStart"/>
            <w:r w:rsidRPr="00792FAE">
              <w:rPr>
                <w:sz w:val="20"/>
                <w:szCs w:val="20"/>
                <w:highlight w:val="green"/>
                <w:lang w:val="en-US"/>
              </w:rPr>
              <w:t>devono</w:t>
            </w:r>
            <w:proofErr w:type="spellEnd"/>
            <w:r w:rsidRPr="00792FAE">
              <w:rPr>
                <w:sz w:val="20"/>
                <w:szCs w:val="20"/>
                <w:highlight w:val="green"/>
                <w:lang w:val="en-US"/>
              </w:rPr>
              <w:t xml:space="preserve"> </w:t>
            </w:r>
            <w:proofErr w:type="spellStart"/>
            <w:r w:rsidRPr="00792FAE">
              <w:rPr>
                <w:sz w:val="20"/>
                <w:szCs w:val="20"/>
                <w:highlight w:val="green"/>
                <w:lang w:val="en-US"/>
              </w:rPr>
              <w:t>essere</w:t>
            </w:r>
            <w:proofErr w:type="spellEnd"/>
            <w:r w:rsidRPr="00792FAE">
              <w:rPr>
                <w:sz w:val="20"/>
                <w:szCs w:val="20"/>
                <w:highlight w:val="green"/>
                <w:lang w:val="en-US"/>
              </w:rPr>
              <w:t xml:space="preserve"> </w:t>
            </w:r>
            <w:proofErr w:type="spellStart"/>
            <w:r w:rsidRPr="00792FAE">
              <w:rPr>
                <w:sz w:val="20"/>
                <w:szCs w:val="20"/>
                <w:highlight w:val="green"/>
                <w:lang w:val="en-US"/>
              </w:rPr>
              <w:t>almeno</w:t>
            </w:r>
            <w:proofErr w:type="spellEnd"/>
            <w:r w:rsidRPr="00792FAE">
              <w:rPr>
                <w:sz w:val="20"/>
                <w:szCs w:val="20"/>
                <w:highlight w:val="green"/>
                <w:lang w:val="en-US"/>
              </w:rPr>
              <w:t xml:space="preserve"> le </w:t>
            </w:r>
            <w:proofErr w:type="spellStart"/>
            <w:r w:rsidRPr="00792FAE">
              <w:rPr>
                <w:sz w:val="20"/>
                <w:szCs w:val="20"/>
                <w:highlight w:val="green"/>
                <w:lang w:val="en-US"/>
              </w:rPr>
              <w:t>stesse</w:t>
            </w:r>
            <w:proofErr w:type="spellEnd"/>
            <w:r w:rsidRPr="00792FAE">
              <w:rPr>
                <w:sz w:val="20"/>
                <w:szCs w:val="20"/>
                <w:highlight w:val="green"/>
                <w:lang w:val="en-US"/>
              </w:rPr>
              <w:t xml:space="preserve"> di </w:t>
            </w:r>
            <w:proofErr w:type="spellStart"/>
            <w:r w:rsidRPr="00792FAE">
              <w:rPr>
                <w:sz w:val="20"/>
                <w:szCs w:val="20"/>
                <w:highlight w:val="green"/>
                <w:lang w:val="en-US"/>
              </w:rPr>
              <w:t>quelli</w:t>
            </w:r>
            <w:proofErr w:type="spellEnd"/>
            <w:r w:rsidRPr="00792FAE">
              <w:rPr>
                <w:sz w:val="20"/>
                <w:szCs w:val="20"/>
                <w:highlight w:val="green"/>
                <w:lang w:val="en-US"/>
              </w:rPr>
              <w:t xml:space="preserve"> </w:t>
            </w:r>
            <w:proofErr w:type="spellStart"/>
            <w:r w:rsidRPr="00792FAE">
              <w:rPr>
                <w:sz w:val="20"/>
                <w:szCs w:val="20"/>
                <w:highlight w:val="green"/>
                <w:lang w:val="en-US"/>
              </w:rPr>
              <w:t>dell'elenco</w:t>
            </w:r>
            <w:proofErr w:type="spellEnd"/>
            <w:r w:rsidRPr="00792FAE">
              <w:rPr>
                <w:sz w:val="20"/>
                <w:szCs w:val="20"/>
                <w:highlight w:val="green"/>
                <w:lang w:val="en-US"/>
              </w:rPr>
              <w:t xml:space="preserve"> </w:t>
            </w:r>
            <w:proofErr w:type="spellStart"/>
            <w:r w:rsidRPr="00792FAE">
              <w:rPr>
                <w:sz w:val="20"/>
                <w:szCs w:val="20"/>
                <w:highlight w:val="green"/>
                <w:lang w:val="en-US"/>
              </w:rPr>
              <w:t>dei</w:t>
            </w:r>
            <w:proofErr w:type="spellEnd"/>
            <w:r w:rsidRPr="00792FAE">
              <w:rPr>
                <w:sz w:val="20"/>
                <w:szCs w:val="20"/>
                <w:highlight w:val="green"/>
                <w:lang w:val="en-US"/>
              </w:rPr>
              <w:t xml:space="preserve"> </w:t>
            </w:r>
            <w:proofErr w:type="spellStart"/>
            <w:r w:rsidRPr="00792FAE">
              <w:rPr>
                <w:sz w:val="20"/>
                <w:szCs w:val="20"/>
                <w:highlight w:val="green"/>
                <w:lang w:val="en-US"/>
              </w:rPr>
              <w:t>mangimi</w:t>
            </w:r>
            <w:proofErr w:type="spellEnd"/>
            <w:r w:rsidRPr="00792FAE">
              <w:rPr>
                <w:sz w:val="20"/>
                <w:szCs w:val="20"/>
                <w:highlight w:val="green"/>
                <w:lang w:val="en-US"/>
              </w:rPr>
              <w:t>.</w:t>
            </w:r>
          </w:p>
        </w:tc>
        <w:tc>
          <w:tcPr>
            <w:tcW w:w="474" w:type="dxa"/>
            <w:shd w:val="clear" w:color="auto" w:fill="auto"/>
          </w:tcPr>
          <w:p w14:paraId="12817590" w14:textId="77777777" w:rsidR="00792FAE" w:rsidRPr="0066753B" w:rsidRDefault="00792FAE" w:rsidP="001B4566">
            <w:pPr>
              <w:jc w:val="center"/>
              <w:rPr>
                <w:rFonts w:cstheme="minorHAnsi"/>
                <w:sz w:val="20"/>
                <w:szCs w:val="20"/>
              </w:rPr>
            </w:pPr>
          </w:p>
        </w:tc>
        <w:tc>
          <w:tcPr>
            <w:tcW w:w="439" w:type="dxa"/>
            <w:shd w:val="clear" w:color="auto" w:fill="auto"/>
          </w:tcPr>
          <w:p w14:paraId="0B87D65B" w14:textId="77777777" w:rsidR="00792FAE" w:rsidRPr="0066753B" w:rsidRDefault="00792FAE" w:rsidP="001B4566">
            <w:pPr>
              <w:jc w:val="center"/>
              <w:rPr>
                <w:rFonts w:cstheme="minorHAnsi"/>
                <w:sz w:val="20"/>
                <w:szCs w:val="20"/>
              </w:rPr>
            </w:pPr>
          </w:p>
        </w:tc>
        <w:tc>
          <w:tcPr>
            <w:tcW w:w="567" w:type="dxa"/>
            <w:shd w:val="clear" w:color="auto" w:fill="auto"/>
          </w:tcPr>
          <w:p w14:paraId="753707A5" w14:textId="77777777" w:rsidR="00792FAE" w:rsidRPr="0066753B" w:rsidRDefault="00792FAE" w:rsidP="001B4566">
            <w:pPr>
              <w:jc w:val="center"/>
              <w:rPr>
                <w:rFonts w:cstheme="minorHAnsi"/>
                <w:sz w:val="20"/>
                <w:szCs w:val="20"/>
              </w:rPr>
            </w:pPr>
          </w:p>
        </w:tc>
        <w:tc>
          <w:tcPr>
            <w:tcW w:w="585" w:type="dxa"/>
            <w:shd w:val="clear" w:color="auto" w:fill="auto"/>
          </w:tcPr>
          <w:p w14:paraId="5B2D33AF" w14:textId="77777777" w:rsidR="00792FAE" w:rsidRPr="0066753B" w:rsidRDefault="00792FAE" w:rsidP="001B4566">
            <w:pPr>
              <w:jc w:val="center"/>
              <w:rPr>
                <w:rFonts w:cstheme="minorHAnsi"/>
                <w:sz w:val="20"/>
                <w:szCs w:val="20"/>
              </w:rPr>
            </w:pPr>
          </w:p>
        </w:tc>
        <w:tc>
          <w:tcPr>
            <w:tcW w:w="1709" w:type="dxa"/>
            <w:tcBorders>
              <w:right w:val="single" w:sz="12" w:space="0" w:color="auto"/>
            </w:tcBorders>
            <w:shd w:val="clear" w:color="auto" w:fill="auto"/>
          </w:tcPr>
          <w:p w14:paraId="7024AC65" w14:textId="77777777" w:rsidR="00792FAE" w:rsidRPr="0066753B" w:rsidRDefault="00792FAE" w:rsidP="001B4566">
            <w:pPr>
              <w:rPr>
                <w:rFonts w:eastAsia="Calibri" w:cstheme="minorHAnsi"/>
                <w:b/>
                <w:bCs/>
                <w:sz w:val="20"/>
                <w:szCs w:val="20"/>
              </w:rPr>
            </w:pPr>
          </w:p>
        </w:tc>
      </w:tr>
      <w:tr w:rsidR="00792FAE" w:rsidRPr="0066753B" w14:paraId="6618E8AB" w14:textId="77777777" w:rsidTr="002872E4">
        <w:tc>
          <w:tcPr>
            <w:tcW w:w="694" w:type="dxa"/>
            <w:tcBorders>
              <w:left w:val="single" w:sz="12" w:space="0" w:color="auto"/>
            </w:tcBorders>
            <w:shd w:val="clear" w:color="auto" w:fill="auto"/>
          </w:tcPr>
          <w:p w14:paraId="0334BEE4" w14:textId="77777777" w:rsidR="00792FAE" w:rsidRPr="00792FAE" w:rsidRDefault="00792FAE" w:rsidP="00792FAE">
            <w:pPr>
              <w:ind w:left="425"/>
              <w:rPr>
                <w:rFonts w:eastAsia="Calibri" w:cstheme="minorHAnsi"/>
                <w:sz w:val="20"/>
                <w:szCs w:val="20"/>
              </w:rPr>
            </w:pPr>
          </w:p>
        </w:tc>
        <w:tc>
          <w:tcPr>
            <w:tcW w:w="6298" w:type="dxa"/>
            <w:shd w:val="clear" w:color="auto" w:fill="auto"/>
          </w:tcPr>
          <w:p w14:paraId="33775BC6" w14:textId="6A2BF9C3" w:rsidR="00792FAE" w:rsidRDefault="00792FAE" w:rsidP="00792FAE">
            <w:pPr>
              <w:pStyle w:val="Paragrafoelenco"/>
              <w:numPr>
                <w:ilvl w:val="0"/>
                <w:numId w:val="2"/>
              </w:numPr>
              <w:jc w:val="both"/>
              <w:rPr>
                <w:sz w:val="20"/>
                <w:szCs w:val="20"/>
                <w:highlight w:val="green"/>
              </w:rPr>
            </w:pPr>
            <w:r>
              <w:rPr>
                <w:sz w:val="20"/>
                <w:szCs w:val="20"/>
                <w:highlight w:val="green"/>
              </w:rPr>
              <w:t xml:space="preserve">per </w:t>
            </w:r>
            <w:proofErr w:type="spellStart"/>
            <w:r w:rsidR="00347E4D">
              <w:rPr>
                <w:sz w:val="20"/>
                <w:szCs w:val="20"/>
                <w:highlight w:val="green"/>
                <w:lang w:val="en-US"/>
              </w:rPr>
              <w:t>gli</w:t>
            </w:r>
            <w:proofErr w:type="spellEnd"/>
            <w:r w:rsidR="00347E4D">
              <w:rPr>
                <w:sz w:val="20"/>
                <w:szCs w:val="20"/>
                <w:highlight w:val="green"/>
                <w:lang w:val="en-US"/>
              </w:rPr>
              <w:t xml:space="preserve"> </w:t>
            </w:r>
            <w:proofErr w:type="spellStart"/>
            <w:r w:rsidR="00347E4D">
              <w:rPr>
                <w:sz w:val="20"/>
                <w:szCs w:val="20"/>
                <w:highlight w:val="green"/>
                <w:lang w:val="en-US"/>
              </w:rPr>
              <w:t>additivi</w:t>
            </w:r>
            <w:proofErr w:type="spellEnd"/>
            <w:r w:rsidR="00347E4D">
              <w:rPr>
                <w:sz w:val="20"/>
                <w:szCs w:val="20"/>
                <w:highlight w:val="green"/>
                <w:lang w:val="en-US"/>
              </w:rPr>
              <w:t xml:space="preserve"> e premiscele</w:t>
            </w:r>
            <w:r w:rsidR="00347E4D" w:rsidRPr="00792FAE">
              <w:rPr>
                <w:sz w:val="20"/>
                <w:szCs w:val="20"/>
                <w:highlight w:val="green"/>
                <w:lang w:val="en-US"/>
              </w:rPr>
              <w:t xml:space="preserve"> </w:t>
            </w:r>
            <w:r>
              <w:rPr>
                <w:sz w:val="20"/>
                <w:szCs w:val="20"/>
                <w:highlight w:val="green"/>
              </w:rPr>
              <w:t xml:space="preserve">prodotti da OGM la denominazione «prodotto da [nome dell'organismo] geneticamente modificato» appare tra parentesi immediatamente dopo la denominazione specifica del mangime, ovvero tale denominazione appare in una nota in calce all'elenco dei mangimi. </w:t>
            </w:r>
          </w:p>
          <w:p w14:paraId="198BE68E" w14:textId="05088809" w:rsidR="00792FAE" w:rsidRPr="00792FAE" w:rsidRDefault="00792FAE" w:rsidP="00792FAE">
            <w:pPr>
              <w:numPr>
                <w:ilvl w:val="1"/>
                <w:numId w:val="2"/>
              </w:numPr>
              <w:contextualSpacing/>
              <w:jc w:val="both"/>
              <w:rPr>
                <w:sz w:val="20"/>
                <w:szCs w:val="20"/>
                <w:highlight w:val="green"/>
              </w:rPr>
            </w:pPr>
            <w:r>
              <w:rPr>
                <w:sz w:val="20"/>
                <w:szCs w:val="20"/>
                <w:highlight w:val="green"/>
              </w:rPr>
              <w:t>Le dimensioni dei caratteri di stampa di tale denominazione devono essere almeno le stesse di quelli dell'elenco dei mangimi.</w:t>
            </w:r>
          </w:p>
        </w:tc>
        <w:tc>
          <w:tcPr>
            <w:tcW w:w="474" w:type="dxa"/>
            <w:shd w:val="clear" w:color="auto" w:fill="auto"/>
          </w:tcPr>
          <w:p w14:paraId="27189222" w14:textId="77777777" w:rsidR="00792FAE" w:rsidRPr="0066753B" w:rsidRDefault="00792FAE" w:rsidP="001B4566">
            <w:pPr>
              <w:jc w:val="center"/>
              <w:rPr>
                <w:rFonts w:cstheme="minorHAnsi"/>
                <w:sz w:val="20"/>
                <w:szCs w:val="20"/>
              </w:rPr>
            </w:pPr>
          </w:p>
        </w:tc>
        <w:tc>
          <w:tcPr>
            <w:tcW w:w="439" w:type="dxa"/>
            <w:shd w:val="clear" w:color="auto" w:fill="auto"/>
          </w:tcPr>
          <w:p w14:paraId="74AAE3D6" w14:textId="77777777" w:rsidR="00792FAE" w:rsidRPr="0066753B" w:rsidRDefault="00792FAE" w:rsidP="001B4566">
            <w:pPr>
              <w:jc w:val="center"/>
              <w:rPr>
                <w:rFonts w:cstheme="minorHAnsi"/>
                <w:sz w:val="20"/>
                <w:szCs w:val="20"/>
              </w:rPr>
            </w:pPr>
          </w:p>
        </w:tc>
        <w:tc>
          <w:tcPr>
            <w:tcW w:w="567" w:type="dxa"/>
            <w:shd w:val="clear" w:color="auto" w:fill="auto"/>
          </w:tcPr>
          <w:p w14:paraId="5AF37F81" w14:textId="77777777" w:rsidR="00792FAE" w:rsidRPr="0066753B" w:rsidRDefault="00792FAE" w:rsidP="001B4566">
            <w:pPr>
              <w:jc w:val="center"/>
              <w:rPr>
                <w:rFonts w:cstheme="minorHAnsi"/>
                <w:sz w:val="20"/>
                <w:szCs w:val="20"/>
              </w:rPr>
            </w:pPr>
          </w:p>
        </w:tc>
        <w:tc>
          <w:tcPr>
            <w:tcW w:w="585" w:type="dxa"/>
            <w:shd w:val="clear" w:color="auto" w:fill="auto"/>
          </w:tcPr>
          <w:p w14:paraId="4A6F4DF5" w14:textId="77777777" w:rsidR="00792FAE" w:rsidRPr="0066753B" w:rsidRDefault="00792FAE" w:rsidP="001B4566">
            <w:pPr>
              <w:jc w:val="center"/>
              <w:rPr>
                <w:rFonts w:cstheme="minorHAnsi"/>
                <w:sz w:val="20"/>
                <w:szCs w:val="20"/>
              </w:rPr>
            </w:pPr>
          </w:p>
        </w:tc>
        <w:tc>
          <w:tcPr>
            <w:tcW w:w="1709" w:type="dxa"/>
            <w:tcBorders>
              <w:right w:val="single" w:sz="12" w:space="0" w:color="auto"/>
            </w:tcBorders>
            <w:shd w:val="clear" w:color="auto" w:fill="auto"/>
          </w:tcPr>
          <w:p w14:paraId="2B0E7E88" w14:textId="77777777" w:rsidR="00792FAE" w:rsidRPr="0066753B" w:rsidRDefault="00792FAE" w:rsidP="001B4566">
            <w:pPr>
              <w:rPr>
                <w:rFonts w:eastAsia="Calibri" w:cstheme="minorHAnsi"/>
                <w:b/>
                <w:bCs/>
                <w:sz w:val="20"/>
                <w:szCs w:val="20"/>
              </w:rPr>
            </w:pPr>
          </w:p>
        </w:tc>
      </w:tr>
      <w:tr w:rsidR="00792FAE" w:rsidRPr="0066753B" w14:paraId="6A189ADB" w14:textId="77777777" w:rsidTr="002872E4">
        <w:tc>
          <w:tcPr>
            <w:tcW w:w="694" w:type="dxa"/>
            <w:tcBorders>
              <w:left w:val="single" w:sz="12" w:space="0" w:color="auto"/>
            </w:tcBorders>
            <w:shd w:val="clear" w:color="auto" w:fill="auto"/>
          </w:tcPr>
          <w:p w14:paraId="15B2475C" w14:textId="77777777" w:rsidR="00792FAE" w:rsidRPr="00792FAE" w:rsidRDefault="00792FAE" w:rsidP="00792FAE">
            <w:pPr>
              <w:ind w:left="425"/>
              <w:rPr>
                <w:rFonts w:eastAsia="Calibri" w:cstheme="minorHAnsi"/>
                <w:sz w:val="20"/>
                <w:szCs w:val="20"/>
              </w:rPr>
            </w:pPr>
          </w:p>
        </w:tc>
        <w:tc>
          <w:tcPr>
            <w:tcW w:w="6298" w:type="dxa"/>
            <w:shd w:val="clear" w:color="auto" w:fill="auto"/>
          </w:tcPr>
          <w:p w14:paraId="73685C93" w14:textId="55CF8958" w:rsidR="00792FAE" w:rsidRPr="00792FAE" w:rsidRDefault="003C4166" w:rsidP="00792FAE">
            <w:pPr>
              <w:numPr>
                <w:ilvl w:val="0"/>
                <w:numId w:val="2"/>
              </w:numPr>
              <w:contextualSpacing/>
              <w:jc w:val="both"/>
              <w:rPr>
                <w:sz w:val="20"/>
                <w:szCs w:val="20"/>
                <w:highlight w:val="green"/>
              </w:rPr>
            </w:pPr>
            <w:r>
              <w:rPr>
                <w:sz w:val="20"/>
                <w:szCs w:val="20"/>
                <w:highlight w:val="green"/>
              </w:rPr>
              <w:t xml:space="preserve">Per </w:t>
            </w:r>
            <w:proofErr w:type="spellStart"/>
            <w:r w:rsidR="00347E4D">
              <w:rPr>
                <w:sz w:val="20"/>
                <w:szCs w:val="20"/>
                <w:highlight w:val="green"/>
                <w:lang w:val="en-US"/>
              </w:rPr>
              <w:t>gli</w:t>
            </w:r>
            <w:proofErr w:type="spellEnd"/>
            <w:r w:rsidR="00347E4D">
              <w:rPr>
                <w:sz w:val="20"/>
                <w:szCs w:val="20"/>
                <w:highlight w:val="green"/>
                <w:lang w:val="en-US"/>
              </w:rPr>
              <w:t xml:space="preserve"> </w:t>
            </w:r>
            <w:proofErr w:type="spellStart"/>
            <w:r w:rsidR="00347E4D">
              <w:rPr>
                <w:sz w:val="20"/>
                <w:szCs w:val="20"/>
                <w:highlight w:val="green"/>
                <w:lang w:val="en-US"/>
              </w:rPr>
              <w:t>additivi</w:t>
            </w:r>
            <w:proofErr w:type="spellEnd"/>
            <w:r w:rsidR="00347E4D">
              <w:rPr>
                <w:sz w:val="20"/>
                <w:szCs w:val="20"/>
                <w:highlight w:val="green"/>
                <w:lang w:val="en-US"/>
              </w:rPr>
              <w:t xml:space="preserve"> e premiscele</w:t>
            </w:r>
            <w:r w:rsidR="00347E4D" w:rsidRPr="00792FAE">
              <w:rPr>
                <w:sz w:val="20"/>
                <w:szCs w:val="20"/>
                <w:highlight w:val="green"/>
                <w:lang w:val="en-US"/>
              </w:rPr>
              <w:t xml:space="preserve"> </w:t>
            </w:r>
            <w:r>
              <w:rPr>
                <w:sz w:val="20"/>
                <w:szCs w:val="20"/>
                <w:highlight w:val="green"/>
              </w:rPr>
              <w:t>costituiti o contenenti OGM, l’operatore assicura la trasmissione per iscritto agli operatori che ricevono detti prodotti di tutte le informazioni loro pervenute da eventuali fornitori precedenti riguardo a) indicazione che il prodotto contiene OGM o è da essi costituito; b) indicazione degli identificatori unici assegnati ai sensi dell'articolo 8 (Reg. CE 1830/03) a detti OGM.</w:t>
            </w:r>
          </w:p>
        </w:tc>
        <w:tc>
          <w:tcPr>
            <w:tcW w:w="474" w:type="dxa"/>
            <w:shd w:val="clear" w:color="auto" w:fill="auto"/>
          </w:tcPr>
          <w:p w14:paraId="05B47089" w14:textId="77777777" w:rsidR="00792FAE" w:rsidRPr="0066753B" w:rsidRDefault="00792FAE" w:rsidP="001B4566">
            <w:pPr>
              <w:jc w:val="center"/>
              <w:rPr>
                <w:rFonts w:cstheme="minorHAnsi"/>
                <w:sz w:val="20"/>
                <w:szCs w:val="20"/>
              </w:rPr>
            </w:pPr>
          </w:p>
        </w:tc>
        <w:tc>
          <w:tcPr>
            <w:tcW w:w="439" w:type="dxa"/>
            <w:shd w:val="clear" w:color="auto" w:fill="auto"/>
          </w:tcPr>
          <w:p w14:paraId="764DF86E" w14:textId="77777777" w:rsidR="00792FAE" w:rsidRPr="0066753B" w:rsidRDefault="00792FAE" w:rsidP="001B4566">
            <w:pPr>
              <w:jc w:val="center"/>
              <w:rPr>
                <w:rFonts w:cstheme="minorHAnsi"/>
                <w:sz w:val="20"/>
                <w:szCs w:val="20"/>
              </w:rPr>
            </w:pPr>
          </w:p>
        </w:tc>
        <w:tc>
          <w:tcPr>
            <w:tcW w:w="567" w:type="dxa"/>
            <w:shd w:val="clear" w:color="auto" w:fill="auto"/>
          </w:tcPr>
          <w:p w14:paraId="28408ACD" w14:textId="77777777" w:rsidR="00792FAE" w:rsidRPr="0066753B" w:rsidRDefault="00792FAE" w:rsidP="001B4566">
            <w:pPr>
              <w:jc w:val="center"/>
              <w:rPr>
                <w:rFonts w:cstheme="minorHAnsi"/>
                <w:sz w:val="20"/>
                <w:szCs w:val="20"/>
              </w:rPr>
            </w:pPr>
          </w:p>
        </w:tc>
        <w:tc>
          <w:tcPr>
            <w:tcW w:w="585" w:type="dxa"/>
            <w:shd w:val="clear" w:color="auto" w:fill="auto"/>
          </w:tcPr>
          <w:p w14:paraId="4F19913F" w14:textId="77777777" w:rsidR="00792FAE" w:rsidRPr="0066753B" w:rsidRDefault="00792FAE" w:rsidP="001B4566">
            <w:pPr>
              <w:jc w:val="center"/>
              <w:rPr>
                <w:rFonts w:cstheme="minorHAnsi"/>
                <w:sz w:val="20"/>
                <w:szCs w:val="20"/>
              </w:rPr>
            </w:pPr>
          </w:p>
        </w:tc>
        <w:tc>
          <w:tcPr>
            <w:tcW w:w="1709" w:type="dxa"/>
            <w:tcBorders>
              <w:right w:val="single" w:sz="12" w:space="0" w:color="auto"/>
            </w:tcBorders>
            <w:shd w:val="clear" w:color="auto" w:fill="auto"/>
          </w:tcPr>
          <w:p w14:paraId="22E5EF43" w14:textId="77777777" w:rsidR="00792FAE" w:rsidRPr="0066753B" w:rsidRDefault="00792FAE" w:rsidP="001B4566">
            <w:pPr>
              <w:rPr>
                <w:rFonts w:eastAsia="Calibri" w:cstheme="minorHAnsi"/>
                <w:b/>
                <w:bCs/>
                <w:sz w:val="20"/>
                <w:szCs w:val="20"/>
              </w:rPr>
            </w:pPr>
          </w:p>
        </w:tc>
      </w:tr>
      <w:tr w:rsidR="003C4166" w:rsidRPr="0066753B" w14:paraId="6D91415F" w14:textId="77777777" w:rsidTr="002872E4">
        <w:tc>
          <w:tcPr>
            <w:tcW w:w="694" w:type="dxa"/>
            <w:tcBorders>
              <w:left w:val="single" w:sz="12" w:space="0" w:color="auto"/>
            </w:tcBorders>
            <w:shd w:val="clear" w:color="auto" w:fill="auto"/>
          </w:tcPr>
          <w:p w14:paraId="10AFCC88" w14:textId="77777777" w:rsidR="003C4166" w:rsidRPr="00792FAE" w:rsidRDefault="003C4166" w:rsidP="00792FAE">
            <w:pPr>
              <w:ind w:left="425"/>
              <w:rPr>
                <w:rFonts w:eastAsia="Calibri" w:cstheme="minorHAnsi"/>
                <w:sz w:val="20"/>
                <w:szCs w:val="20"/>
              </w:rPr>
            </w:pPr>
          </w:p>
        </w:tc>
        <w:tc>
          <w:tcPr>
            <w:tcW w:w="6298" w:type="dxa"/>
            <w:shd w:val="clear" w:color="auto" w:fill="auto"/>
          </w:tcPr>
          <w:p w14:paraId="4346323B" w14:textId="1FEC2E6D" w:rsidR="003C4166" w:rsidRPr="00792FAE" w:rsidRDefault="003C4166" w:rsidP="00792FAE">
            <w:pPr>
              <w:numPr>
                <w:ilvl w:val="0"/>
                <w:numId w:val="2"/>
              </w:numPr>
              <w:contextualSpacing/>
              <w:jc w:val="both"/>
              <w:rPr>
                <w:sz w:val="20"/>
                <w:szCs w:val="20"/>
                <w:highlight w:val="green"/>
              </w:rPr>
            </w:pPr>
            <w:r w:rsidRPr="00CE3AC6">
              <w:rPr>
                <w:rFonts w:eastAsia="Calibri" w:cstheme="minorHAnsi"/>
                <w:sz w:val="20"/>
                <w:szCs w:val="20"/>
                <w:highlight w:val="green"/>
              </w:rPr>
              <w:t xml:space="preserve">Per </w:t>
            </w:r>
            <w:proofErr w:type="spellStart"/>
            <w:r w:rsidR="00347E4D">
              <w:rPr>
                <w:sz w:val="20"/>
                <w:szCs w:val="20"/>
                <w:highlight w:val="green"/>
                <w:lang w:val="en-US"/>
              </w:rPr>
              <w:t>gli</w:t>
            </w:r>
            <w:proofErr w:type="spellEnd"/>
            <w:r w:rsidR="00347E4D">
              <w:rPr>
                <w:sz w:val="20"/>
                <w:szCs w:val="20"/>
                <w:highlight w:val="green"/>
                <w:lang w:val="en-US"/>
              </w:rPr>
              <w:t xml:space="preserve"> </w:t>
            </w:r>
            <w:proofErr w:type="spellStart"/>
            <w:r w:rsidR="00347E4D">
              <w:rPr>
                <w:sz w:val="20"/>
                <w:szCs w:val="20"/>
                <w:highlight w:val="green"/>
                <w:lang w:val="en-US"/>
              </w:rPr>
              <w:t>additivi</w:t>
            </w:r>
            <w:proofErr w:type="spellEnd"/>
            <w:r w:rsidR="00347E4D">
              <w:rPr>
                <w:sz w:val="20"/>
                <w:szCs w:val="20"/>
                <w:highlight w:val="green"/>
                <w:lang w:val="en-US"/>
              </w:rPr>
              <w:t xml:space="preserve"> e premiscele</w:t>
            </w:r>
            <w:r w:rsidR="00347E4D" w:rsidRPr="00792FAE">
              <w:rPr>
                <w:sz w:val="20"/>
                <w:szCs w:val="20"/>
                <w:highlight w:val="green"/>
                <w:lang w:val="en-US"/>
              </w:rPr>
              <w:t xml:space="preserve"> </w:t>
            </w:r>
            <w:bookmarkStart w:id="2" w:name="_GoBack"/>
            <w:bookmarkEnd w:id="2"/>
            <w:r w:rsidRPr="00CE3AC6">
              <w:rPr>
                <w:rFonts w:eastAsia="Calibri" w:cstheme="minorHAnsi"/>
                <w:sz w:val="20"/>
                <w:szCs w:val="20"/>
                <w:highlight w:val="green"/>
              </w:rPr>
              <w:t xml:space="preserve">ottenuti da OGM, l’operatore assicura la trasmissione per iscritto agli operatori che ricevono detti prodotti di tutte le informazioni loro pervenute da eventuali fornitori precedenti riguardo a) indicazione di ciascuno degli ingredienti dell'alimento ottenuti da OGM; b) indicazione di ciascuna delle materie prime o degli </w:t>
            </w:r>
            <w:r w:rsidRPr="00CE3AC6">
              <w:rPr>
                <w:rFonts w:eastAsia="Calibri" w:cstheme="minorHAnsi"/>
                <w:sz w:val="20"/>
                <w:szCs w:val="20"/>
                <w:highlight w:val="green"/>
              </w:rPr>
              <w:lastRenderedPageBreak/>
              <w:t>additivi del mangime ottenuti da OGM; c) nel caso di prodotti privi di elenco degli ingredienti, indicazione del fatto che il prodotto è stato ottenuto da OGM.</w:t>
            </w:r>
          </w:p>
        </w:tc>
        <w:tc>
          <w:tcPr>
            <w:tcW w:w="474" w:type="dxa"/>
            <w:shd w:val="clear" w:color="auto" w:fill="auto"/>
          </w:tcPr>
          <w:p w14:paraId="7701DD71" w14:textId="77777777" w:rsidR="003C4166" w:rsidRPr="0066753B" w:rsidRDefault="003C4166" w:rsidP="001B4566">
            <w:pPr>
              <w:jc w:val="center"/>
              <w:rPr>
                <w:rFonts w:cstheme="minorHAnsi"/>
                <w:sz w:val="20"/>
                <w:szCs w:val="20"/>
              </w:rPr>
            </w:pPr>
          </w:p>
        </w:tc>
        <w:tc>
          <w:tcPr>
            <w:tcW w:w="439" w:type="dxa"/>
            <w:shd w:val="clear" w:color="auto" w:fill="auto"/>
          </w:tcPr>
          <w:p w14:paraId="1D993A5A" w14:textId="77777777" w:rsidR="003C4166" w:rsidRPr="0066753B" w:rsidRDefault="003C4166" w:rsidP="001B4566">
            <w:pPr>
              <w:jc w:val="center"/>
              <w:rPr>
                <w:rFonts w:cstheme="minorHAnsi"/>
                <w:sz w:val="20"/>
                <w:szCs w:val="20"/>
              </w:rPr>
            </w:pPr>
          </w:p>
        </w:tc>
        <w:tc>
          <w:tcPr>
            <w:tcW w:w="567" w:type="dxa"/>
            <w:shd w:val="clear" w:color="auto" w:fill="auto"/>
          </w:tcPr>
          <w:p w14:paraId="1A6063BE" w14:textId="77777777" w:rsidR="003C4166" w:rsidRPr="0066753B" w:rsidRDefault="003C4166" w:rsidP="001B4566">
            <w:pPr>
              <w:jc w:val="center"/>
              <w:rPr>
                <w:rFonts w:cstheme="minorHAnsi"/>
                <w:sz w:val="20"/>
                <w:szCs w:val="20"/>
              </w:rPr>
            </w:pPr>
          </w:p>
        </w:tc>
        <w:tc>
          <w:tcPr>
            <w:tcW w:w="585" w:type="dxa"/>
            <w:shd w:val="clear" w:color="auto" w:fill="auto"/>
          </w:tcPr>
          <w:p w14:paraId="7EDF29B7" w14:textId="77777777" w:rsidR="003C4166" w:rsidRPr="0066753B" w:rsidRDefault="003C4166" w:rsidP="001B4566">
            <w:pPr>
              <w:jc w:val="center"/>
              <w:rPr>
                <w:rFonts w:cstheme="minorHAnsi"/>
                <w:sz w:val="20"/>
                <w:szCs w:val="20"/>
              </w:rPr>
            </w:pPr>
          </w:p>
        </w:tc>
        <w:tc>
          <w:tcPr>
            <w:tcW w:w="1709" w:type="dxa"/>
            <w:tcBorders>
              <w:right w:val="single" w:sz="12" w:space="0" w:color="auto"/>
            </w:tcBorders>
            <w:shd w:val="clear" w:color="auto" w:fill="auto"/>
          </w:tcPr>
          <w:p w14:paraId="52504C70" w14:textId="77777777" w:rsidR="003C4166" w:rsidRPr="0066753B" w:rsidRDefault="003C4166" w:rsidP="001B4566">
            <w:pPr>
              <w:rPr>
                <w:rFonts w:eastAsia="Calibri" w:cstheme="minorHAnsi"/>
                <w:b/>
                <w:bCs/>
                <w:sz w:val="20"/>
                <w:szCs w:val="20"/>
              </w:rPr>
            </w:pPr>
          </w:p>
        </w:tc>
      </w:tr>
      <w:tr w:rsidR="002872E4" w:rsidRPr="0066753B" w14:paraId="322F9AA6" w14:textId="77777777" w:rsidTr="0054106B">
        <w:tc>
          <w:tcPr>
            <w:tcW w:w="10766" w:type="dxa"/>
            <w:gridSpan w:val="7"/>
            <w:tcBorders>
              <w:left w:val="single" w:sz="12" w:space="0" w:color="auto"/>
              <w:right w:val="single" w:sz="12" w:space="0" w:color="auto"/>
            </w:tcBorders>
            <w:shd w:val="clear" w:color="auto" w:fill="auto"/>
          </w:tcPr>
          <w:p w14:paraId="3FF4ECDC" w14:textId="235D65DC" w:rsidR="002872E4" w:rsidRPr="0066753B" w:rsidRDefault="002872E4" w:rsidP="002872E4">
            <w:pPr>
              <w:jc w:val="center"/>
              <w:rPr>
                <w:rFonts w:eastAsia="Calibri" w:cstheme="minorHAnsi"/>
                <w:b/>
                <w:bCs/>
                <w:sz w:val="20"/>
                <w:szCs w:val="20"/>
              </w:rPr>
            </w:pPr>
            <w:r w:rsidRPr="0066753B">
              <w:rPr>
                <w:rFonts w:ascii="Times New Roman" w:hAnsi="Times New Roman" w:cs="Times New Roman"/>
                <w:color w:val="211D1E"/>
                <w:sz w:val="20"/>
                <w:szCs w:val="20"/>
              </w:rPr>
              <w:t>ULTERIORI REQUISITI RELATIVI ALL'ETICHETTATURA E ALLE INFORMAZIONI PER ALCUNI ADDITIVI COSTITUITI DA PREPARATI E PREMISCELE CONTENENTI TALI PREPARATI.</w:t>
            </w:r>
          </w:p>
        </w:tc>
      </w:tr>
      <w:tr w:rsidR="00C26D85" w:rsidRPr="0066753B" w14:paraId="18864C09" w14:textId="77777777" w:rsidTr="002872E4">
        <w:tc>
          <w:tcPr>
            <w:tcW w:w="694" w:type="dxa"/>
            <w:tcBorders>
              <w:left w:val="single" w:sz="12" w:space="0" w:color="auto"/>
            </w:tcBorders>
            <w:shd w:val="clear" w:color="auto" w:fill="auto"/>
          </w:tcPr>
          <w:p w14:paraId="5B490D5D" w14:textId="3B93B3BA" w:rsidR="00C26D85" w:rsidRPr="002872E4" w:rsidRDefault="002872E4" w:rsidP="002872E4">
            <w:pPr>
              <w:rPr>
                <w:rFonts w:eastAsia="Calibri" w:cstheme="minorHAnsi"/>
                <w:sz w:val="20"/>
                <w:szCs w:val="20"/>
              </w:rPr>
            </w:pPr>
            <w:r>
              <w:rPr>
                <w:rFonts w:eastAsia="Calibri" w:cstheme="minorHAnsi"/>
                <w:sz w:val="20"/>
                <w:szCs w:val="20"/>
              </w:rPr>
              <w:t>13</w:t>
            </w:r>
          </w:p>
        </w:tc>
        <w:tc>
          <w:tcPr>
            <w:tcW w:w="6298" w:type="dxa"/>
            <w:shd w:val="clear" w:color="auto" w:fill="F2F2F2" w:themeFill="background1" w:themeFillShade="F2"/>
          </w:tcPr>
          <w:p w14:paraId="1C9283AD" w14:textId="0817219B" w:rsidR="00C26D85" w:rsidRPr="0066753B" w:rsidRDefault="00CD4D49" w:rsidP="00CD4D49">
            <w:pPr>
              <w:jc w:val="both"/>
              <w:rPr>
                <w:sz w:val="20"/>
                <w:szCs w:val="20"/>
              </w:rPr>
            </w:pPr>
            <w:r w:rsidRPr="0066753B">
              <w:rPr>
                <w:rFonts w:ascii="Times New Roman" w:hAnsi="Times New Roman" w:cs="Times New Roman"/>
                <w:b/>
                <w:color w:val="211D1E"/>
                <w:sz w:val="20"/>
                <w:szCs w:val="20"/>
              </w:rPr>
              <w:t xml:space="preserve">Additivi </w:t>
            </w:r>
            <w:r w:rsidRPr="0066753B">
              <w:rPr>
                <w:rFonts w:ascii="Times New Roman" w:hAnsi="Times New Roman" w:cs="Times New Roman"/>
                <w:color w:val="211D1E"/>
                <w:sz w:val="20"/>
                <w:szCs w:val="20"/>
              </w:rPr>
              <w:t>appartenenti alle categorie di cui all'articolo 6, paragrafo 1, lettere a), b) e c), e costituiti da preparati</w:t>
            </w:r>
            <w:r w:rsidR="00885B02" w:rsidRPr="0066753B">
              <w:rPr>
                <w:rFonts w:ascii="Times New Roman" w:hAnsi="Times New Roman" w:cs="Times New Roman"/>
                <w:color w:val="211D1E"/>
                <w:sz w:val="20"/>
                <w:szCs w:val="20"/>
              </w:rPr>
              <w:t xml:space="preserve"> (tecnologici-organolettici-nutrizionali)</w:t>
            </w:r>
            <w:r w:rsidRPr="0066753B">
              <w:rPr>
                <w:rFonts w:ascii="Times New Roman" w:hAnsi="Times New Roman" w:cs="Times New Roman"/>
                <w:color w:val="211D1E"/>
                <w:sz w:val="20"/>
                <w:szCs w:val="20"/>
              </w:rPr>
              <w:t>:</w:t>
            </w:r>
          </w:p>
        </w:tc>
        <w:tc>
          <w:tcPr>
            <w:tcW w:w="474" w:type="dxa"/>
            <w:shd w:val="clear" w:color="auto" w:fill="auto"/>
          </w:tcPr>
          <w:p w14:paraId="3BD243FD" w14:textId="77777777" w:rsidR="00C26D85" w:rsidRPr="0066753B" w:rsidRDefault="00C26D85" w:rsidP="001B4566">
            <w:pPr>
              <w:jc w:val="center"/>
              <w:rPr>
                <w:rFonts w:cstheme="minorHAnsi"/>
                <w:sz w:val="20"/>
                <w:szCs w:val="20"/>
              </w:rPr>
            </w:pPr>
          </w:p>
        </w:tc>
        <w:tc>
          <w:tcPr>
            <w:tcW w:w="439" w:type="dxa"/>
            <w:shd w:val="clear" w:color="auto" w:fill="auto"/>
          </w:tcPr>
          <w:p w14:paraId="0C8706F9" w14:textId="77777777" w:rsidR="00C26D85" w:rsidRPr="0066753B" w:rsidRDefault="00C26D85" w:rsidP="001B4566">
            <w:pPr>
              <w:jc w:val="center"/>
              <w:rPr>
                <w:rFonts w:cstheme="minorHAnsi"/>
                <w:sz w:val="20"/>
                <w:szCs w:val="20"/>
              </w:rPr>
            </w:pPr>
          </w:p>
        </w:tc>
        <w:tc>
          <w:tcPr>
            <w:tcW w:w="567" w:type="dxa"/>
            <w:shd w:val="clear" w:color="auto" w:fill="auto"/>
          </w:tcPr>
          <w:p w14:paraId="33232B91" w14:textId="77777777" w:rsidR="00C26D85" w:rsidRPr="0066753B" w:rsidRDefault="00C26D85" w:rsidP="001B4566">
            <w:pPr>
              <w:jc w:val="center"/>
              <w:rPr>
                <w:rFonts w:cstheme="minorHAnsi"/>
                <w:sz w:val="20"/>
                <w:szCs w:val="20"/>
              </w:rPr>
            </w:pPr>
          </w:p>
        </w:tc>
        <w:tc>
          <w:tcPr>
            <w:tcW w:w="585" w:type="dxa"/>
            <w:shd w:val="clear" w:color="auto" w:fill="auto"/>
          </w:tcPr>
          <w:p w14:paraId="674B1A7D" w14:textId="77777777" w:rsidR="00C26D85" w:rsidRPr="0066753B" w:rsidRDefault="00C26D85" w:rsidP="001B4566">
            <w:pPr>
              <w:jc w:val="center"/>
              <w:rPr>
                <w:rFonts w:cstheme="minorHAnsi"/>
                <w:sz w:val="20"/>
                <w:szCs w:val="20"/>
              </w:rPr>
            </w:pPr>
          </w:p>
        </w:tc>
        <w:tc>
          <w:tcPr>
            <w:tcW w:w="1709" w:type="dxa"/>
            <w:tcBorders>
              <w:right w:val="single" w:sz="12" w:space="0" w:color="auto"/>
            </w:tcBorders>
            <w:shd w:val="clear" w:color="auto" w:fill="auto"/>
          </w:tcPr>
          <w:p w14:paraId="47440BD2" w14:textId="77777777" w:rsidR="00C26D85" w:rsidRPr="0066753B" w:rsidRDefault="00C26D85" w:rsidP="001B4566">
            <w:pPr>
              <w:rPr>
                <w:rFonts w:eastAsia="Calibri" w:cstheme="minorHAnsi"/>
                <w:b/>
                <w:bCs/>
                <w:sz w:val="20"/>
                <w:szCs w:val="20"/>
              </w:rPr>
            </w:pPr>
          </w:p>
        </w:tc>
      </w:tr>
      <w:tr w:rsidR="00C26D85" w:rsidRPr="0066753B" w14:paraId="31304520" w14:textId="77777777" w:rsidTr="002872E4">
        <w:tc>
          <w:tcPr>
            <w:tcW w:w="694" w:type="dxa"/>
            <w:tcBorders>
              <w:left w:val="single" w:sz="12" w:space="0" w:color="auto"/>
            </w:tcBorders>
            <w:shd w:val="clear" w:color="auto" w:fill="auto"/>
          </w:tcPr>
          <w:p w14:paraId="0C920752" w14:textId="729FF81D" w:rsidR="00C26D85" w:rsidRPr="002872E4" w:rsidRDefault="002872E4" w:rsidP="002872E4">
            <w:pPr>
              <w:rPr>
                <w:rFonts w:eastAsia="Calibri" w:cstheme="minorHAnsi"/>
                <w:sz w:val="20"/>
                <w:szCs w:val="20"/>
              </w:rPr>
            </w:pPr>
            <w:r>
              <w:rPr>
                <w:rFonts w:eastAsia="Calibri" w:cstheme="minorHAnsi"/>
                <w:sz w:val="20"/>
                <w:szCs w:val="20"/>
              </w:rPr>
              <w:t>13.1</w:t>
            </w:r>
          </w:p>
        </w:tc>
        <w:tc>
          <w:tcPr>
            <w:tcW w:w="6298" w:type="dxa"/>
            <w:shd w:val="clear" w:color="auto" w:fill="auto"/>
          </w:tcPr>
          <w:p w14:paraId="592F7FA6" w14:textId="4B3C6E47" w:rsidR="00C26D85" w:rsidRPr="0066753B" w:rsidRDefault="00885B02" w:rsidP="00885B02">
            <w:pPr>
              <w:jc w:val="both"/>
              <w:rPr>
                <w:sz w:val="20"/>
                <w:szCs w:val="20"/>
              </w:rPr>
            </w:pPr>
            <w:r w:rsidRPr="0066753B">
              <w:rPr>
                <w:rFonts w:ascii="Times New Roman" w:hAnsi="Times New Roman" w:cs="Times New Roman"/>
                <w:color w:val="211D1E"/>
                <w:sz w:val="20"/>
                <w:szCs w:val="20"/>
              </w:rPr>
              <w:t>l'indicazione, sull'imballaggio o sul contenitore, del nome specifico, del numero di identificazione e del tenore di qualsiasi additivo tecnologico contenuto nel preparato per il quale sono fissati tenori massimi nell'autorizzazione corrispondente;</w:t>
            </w:r>
          </w:p>
        </w:tc>
        <w:tc>
          <w:tcPr>
            <w:tcW w:w="474" w:type="dxa"/>
            <w:shd w:val="clear" w:color="auto" w:fill="auto"/>
          </w:tcPr>
          <w:p w14:paraId="0E40D940" w14:textId="77777777" w:rsidR="00C26D85" w:rsidRPr="0066753B" w:rsidRDefault="00C26D85" w:rsidP="001B4566">
            <w:pPr>
              <w:jc w:val="center"/>
              <w:rPr>
                <w:rFonts w:cstheme="minorHAnsi"/>
                <w:sz w:val="20"/>
                <w:szCs w:val="20"/>
              </w:rPr>
            </w:pPr>
          </w:p>
        </w:tc>
        <w:tc>
          <w:tcPr>
            <w:tcW w:w="439" w:type="dxa"/>
            <w:shd w:val="clear" w:color="auto" w:fill="auto"/>
          </w:tcPr>
          <w:p w14:paraId="68DB2CD6" w14:textId="77777777" w:rsidR="00C26D85" w:rsidRPr="0066753B" w:rsidRDefault="00C26D85" w:rsidP="001B4566">
            <w:pPr>
              <w:jc w:val="center"/>
              <w:rPr>
                <w:rFonts w:cstheme="minorHAnsi"/>
                <w:sz w:val="20"/>
                <w:szCs w:val="20"/>
              </w:rPr>
            </w:pPr>
          </w:p>
        </w:tc>
        <w:tc>
          <w:tcPr>
            <w:tcW w:w="567" w:type="dxa"/>
            <w:shd w:val="clear" w:color="auto" w:fill="auto"/>
          </w:tcPr>
          <w:p w14:paraId="3B53FD9C" w14:textId="77777777" w:rsidR="00C26D85" w:rsidRPr="0066753B" w:rsidRDefault="00C26D85" w:rsidP="001B4566">
            <w:pPr>
              <w:jc w:val="center"/>
              <w:rPr>
                <w:rFonts w:cstheme="minorHAnsi"/>
                <w:sz w:val="20"/>
                <w:szCs w:val="20"/>
              </w:rPr>
            </w:pPr>
          </w:p>
        </w:tc>
        <w:tc>
          <w:tcPr>
            <w:tcW w:w="585" w:type="dxa"/>
            <w:shd w:val="clear" w:color="auto" w:fill="auto"/>
          </w:tcPr>
          <w:p w14:paraId="20352AC8" w14:textId="77777777" w:rsidR="00C26D85" w:rsidRPr="0066753B" w:rsidRDefault="00C26D85" w:rsidP="001B4566">
            <w:pPr>
              <w:jc w:val="center"/>
              <w:rPr>
                <w:rFonts w:cstheme="minorHAnsi"/>
                <w:sz w:val="20"/>
                <w:szCs w:val="20"/>
              </w:rPr>
            </w:pPr>
          </w:p>
        </w:tc>
        <w:tc>
          <w:tcPr>
            <w:tcW w:w="1709" w:type="dxa"/>
            <w:tcBorders>
              <w:right w:val="single" w:sz="12" w:space="0" w:color="auto"/>
            </w:tcBorders>
            <w:shd w:val="clear" w:color="auto" w:fill="auto"/>
          </w:tcPr>
          <w:p w14:paraId="32B6FDB8" w14:textId="77777777" w:rsidR="00C26D85" w:rsidRPr="0066753B" w:rsidRDefault="00C26D85" w:rsidP="001B4566">
            <w:pPr>
              <w:rPr>
                <w:rFonts w:eastAsia="Calibri" w:cstheme="minorHAnsi"/>
                <w:b/>
                <w:bCs/>
                <w:sz w:val="20"/>
                <w:szCs w:val="20"/>
              </w:rPr>
            </w:pPr>
          </w:p>
        </w:tc>
      </w:tr>
      <w:tr w:rsidR="00885B02" w:rsidRPr="0066753B" w14:paraId="4FF53228" w14:textId="77777777" w:rsidTr="002872E4">
        <w:tc>
          <w:tcPr>
            <w:tcW w:w="694" w:type="dxa"/>
            <w:tcBorders>
              <w:left w:val="single" w:sz="12" w:space="0" w:color="auto"/>
            </w:tcBorders>
            <w:shd w:val="clear" w:color="auto" w:fill="auto"/>
          </w:tcPr>
          <w:p w14:paraId="61C4D949" w14:textId="6258CD1A" w:rsidR="00885B02" w:rsidRPr="002872E4" w:rsidRDefault="002872E4" w:rsidP="002872E4">
            <w:pPr>
              <w:rPr>
                <w:rFonts w:eastAsia="Calibri" w:cstheme="minorHAnsi"/>
                <w:sz w:val="20"/>
                <w:szCs w:val="20"/>
              </w:rPr>
            </w:pPr>
            <w:r>
              <w:rPr>
                <w:rFonts w:eastAsia="Calibri" w:cstheme="minorHAnsi"/>
                <w:sz w:val="20"/>
                <w:szCs w:val="20"/>
              </w:rPr>
              <w:t>13.2</w:t>
            </w:r>
          </w:p>
        </w:tc>
        <w:tc>
          <w:tcPr>
            <w:tcW w:w="6298" w:type="dxa"/>
            <w:shd w:val="clear" w:color="auto" w:fill="F2F2F2" w:themeFill="background1" w:themeFillShade="F2"/>
          </w:tcPr>
          <w:p w14:paraId="2DECFD70" w14:textId="1EDCE378" w:rsidR="00885B02" w:rsidRPr="0066753B" w:rsidRDefault="00885B02" w:rsidP="00885B02">
            <w:pPr>
              <w:jc w:val="both"/>
              <w:rPr>
                <w:rFonts w:ascii="Times New Roman" w:hAnsi="Times New Roman" w:cs="Times New Roman"/>
                <w:color w:val="000000"/>
                <w:sz w:val="20"/>
                <w:szCs w:val="20"/>
              </w:rPr>
            </w:pPr>
            <w:r w:rsidRPr="0066753B">
              <w:rPr>
                <w:rFonts w:ascii="Times New Roman" w:hAnsi="Times New Roman" w:cs="Times New Roman"/>
                <w:color w:val="211D1E"/>
                <w:sz w:val="20"/>
                <w:szCs w:val="20"/>
              </w:rPr>
              <w:t>le seguenti informazioni attraverso qualsiasi forma per iscritto o annessa al preparato:</w:t>
            </w:r>
          </w:p>
          <w:p w14:paraId="703024B3" w14:textId="1A743187" w:rsidR="00885B02" w:rsidRPr="0066753B" w:rsidRDefault="00885B02" w:rsidP="00885B02">
            <w:pPr>
              <w:jc w:val="both"/>
              <w:rPr>
                <w:rFonts w:ascii="Times New Roman" w:hAnsi="Times New Roman" w:cs="Times New Roman"/>
                <w:color w:val="000000"/>
                <w:sz w:val="20"/>
                <w:szCs w:val="20"/>
              </w:rPr>
            </w:pPr>
            <w:r w:rsidRPr="0066753B">
              <w:rPr>
                <w:rFonts w:ascii="Times New Roman" w:hAnsi="Times New Roman" w:cs="Times New Roman"/>
                <w:color w:val="211D1E"/>
                <w:sz w:val="20"/>
                <w:szCs w:val="20"/>
              </w:rPr>
              <w:t>— il nome specifico e il numero di identificazione di ciascun additivo tecnologico contenuto nel preparato, e</w:t>
            </w:r>
          </w:p>
          <w:p w14:paraId="57D0B6A9" w14:textId="01FCE6DC" w:rsidR="00885B02" w:rsidRPr="0066753B" w:rsidRDefault="00885B02" w:rsidP="00885B02">
            <w:pPr>
              <w:jc w:val="both"/>
              <w:rPr>
                <w:sz w:val="20"/>
                <w:szCs w:val="20"/>
              </w:rPr>
            </w:pPr>
            <w:r w:rsidRPr="0066753B">
              <w:rPr>
                <w:rFonts w:ascii="Times New Roman" w:hAnsi="Times New Roman" w:cs="Times New Roman"/>
                <w:color w:val="211D1E"/>
                <w:sz w:val="20"/>
                <w:szCs w:val="20"/>
              </w:rPr>
              <w:t>— il nome di qualsiasi sostanza o prodotto contenuti nel preparato, indicato in ordine di peso decrescente.</w:t>
            </w:r>
          </w:p>
        </w:tc>
        <w:tc>
          <w:tcPr>
            <w:tcW w:w="474" w:type="dxa"/>
            <w:shd w:val="clear" w:color="auto" w:fill="auto"/>
          </w:tcPr>
          <w:p w14:paraId="7CFC55DF" w14:textId="7100505C" w:rsidR="00885B02" w:rsidRPr="0066753B" w:rsidRDefault="00885B02" w:rsidP="00885B02">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77773C1A" w14:textId="3417CDB6" w:rsidR="00885B02" w:rsidRPr="0066753B" w:rsidRDefault="00885B02" w:rsidP="00885B02">
            <w:pPr>
              <w:jc w:val="center"/>
              <w:rPr>
                <w:rFonts w:cstheme="minorHAnsi"/>
                <w:sz w:val="20"/>
                <w:szCs w:val="20"/>
              </w:rPr>
            </w:pPr>
            <w:r w:rsidRPr="0066753B">
              <w:rPr>
                <w:rFonts w:cstheme="minorHAnsi"/>
                <w:sz w:val="20"/>
                <w:szCs w:val="20"/>
              </w:rPr>
              <w:t>no</w:t>
            </w:r>
          </w:p>
        </w:tc>
        <w:tc>
          <w:tcPr>
            <w:tcW w:w="567" w:type="dxa"/>
            <w:shd w:val="clear" w:color="auto" w:fill="auto"/>
          </w:tcPr>
          <w:p w14:paraId="3449A775" w14:textId="103B955D" w:rsidR="00885B02" w:rsidRPr="0066753B" w:rsidRDefault="00885B02" w:rsidP="00885B02">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08AA10A5" w14:textId="58DDC6E2" w:rsidR="00885B02" w:rsidRPr="0066753B" w:rsidRDefault="00885B02" w:rsidP="00885B02">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7F4D34F2" w14:textId="77777777" w:rsidR="00885B02" w:rsidRPr="0066753B" w:rsidRDefault="00885B02" w:rsidP="00885B02">
            <w:pPr>
              <w:rPr>
                <w:rFonts w:eastAsia="Calibri" w:cstheme="minorHAnsi"/>
                <w:b/>
                <w:bCs/>
                <w:sz w:val="20"/>
                <w:szCs w:val="20"/>
              </w:rPr>
            </w:pPr>
          </w:p>
        </w:tc>
      </w:tr>
      <w:tr w:rsidR="00885B02" w:rsidRPr="0066753B" w14:paraId="2AD31B64" w14:textId="77777777" w:rsidTr="002872E4">
        <w:tc>
          <w:tcPr>
            <w:tcW w:w="694" w:type="dxa"/>
            <w:tcBorders>
              <w:left w:val="single" w:sz="12" w:space="0" w:color="auto"/>
            </w:tcBorders>
            <w:shd w:val="clear" w:color="auto" w:fill="auto"/>
          </w:tcPr>
          <w:p w14:paraId="191FFA7F" w14:textId="465E9B08" w:rsidR="00885B02" w:rsidRPr="002872E4" w:rsidRDefault="002872E4" w:rsidP="002872E4">
            <w:pPr>
              <w:rPr>
                <w:rFonts w:eastAsia="Calibri" w:cstheme="minorHAnsi"/>
                <w:sz w:val="20"/>
                <w:szCs w:val="20"/>
              </w:rPr>
            </w:pPr>
            <w:r>
              <w:rPr>
                <w:rFonts w:eastAsia="Calibri" w:cstheme="minorHAnsi"/>
                <w:sz w:val="20"/>
                <w:szCs w:val="20"/>
              </w:rPr>
              <w:t>13.3</w:t>
            </w:r>
          </w:p>
        </w:tc>
        <w:tc>
          <w:tcPr>
            <w:tcW w:w="6298" w:type="dxa"/>
            <w:shd w:val="clear" w:color="auto" w:fill="auto"/>
          </w:tcPr>
          <w:p w14:paraId="7AD99D32" w14:textId="05C221F4" w:rsidR="00885B02" w:rsidRPr="0066753B" w:rsidRDefault="00885B02" w:rsidP="00885B02">
            <w:pPr>
              <w:jc w:val="both"/>
              <w:rPr>
                <w:rFonts w:ascii="Times New Roman" w:hAnsi="Times New Roman" w:cs="Times New Roman"/>
                <w:color w:val="211D1E"/>
                <w:sz w:val="20"/>
                <w:szCs w:val="20"/>
              </w:rPr>
            </w:pPr>
            <w:r w:rsidRPr="0066753B">
              <w:rPr>
                <w:rFonts w:ascii="Times New Roman" w:hAnsi="Times New Roman" w:cs="Times New Roman"/>
                <w:b/>
                <w:color w:val="211D1E"/>
                <w:sz w:val="20"/>
                <w:szCs w:val="20"/>
              </w:rPr>
              <w:t xml:space="preserve">Premiscele </w:t>
            </w:r>
            <w:r w:rsidRPr="0066753B">
              <w:rPr>
                <w:rFonts w:ascii="Times New Roman" w:hAnsi="Times New Roman" w:cs="Times New Roman"/>
                <w:color w:val="211D1E"/>
                <w:sz w:val="20"/>
                <w:szCs w:val="20"/>
              </w:rPr>
              <w:t>appartenenti alle categorie di cui all'articolo 6, paragrafo 1, lettere a), b) e c), e costituiti da preparati (tecnologici-organolettici-nutrizionali):</w:t>
            </w:r>
          </w:p>
        </w:tc>
        <w:tc>
          <w:tcPr>
            <w:tcW w:w="474" w:type="dxa"/>
            <w:shd w:val="clear" w:color="auto" w:fill="auto"/>
          </w:tcPr>
          <w:p w14:paraId="097076D0" w14:textId="77777777" w:rsidR="00885B02" w:rsidRPr="0066753B" w:rsidRDefault="00885B02" w:rsidP="00885B02">
            <w:pPr>
              <w:jc w:val="center"/>
              <w:rPr>
                <w:rFonts w:cstheme="minorHAnsi"/>
                <w:sz w:val="20"/>
                <w:szCs w:val="20"/>
              </w:rPr>
            </w:pPr>
          </w:p>
        </w:tc>
        <w:tc>
          <w:tcPr>
            <w:tcW w:w="439" w:type="dxa"/>
            <w:shd w:val="clear" w:color="auto" w:fill="auto"/>
          </w:tcPr>
          <w:p w14:paraId="3A8AAF8D" w14:textId="77777777" w:rsidR="00885B02" w:rsidRPr="0066753B" w:rsidRDefault="00885B02" w:rsidP="00885B02">
            <w:pPr>
              <w:jc w:val="center"/>
              <w:rPr>
                <w:rFonts w:cstheme="minorHAnsi"/>
                <w:sz w:val="20"/>
                <w:szCs w:val="20"/>
              </w:rPr>
            </w:pPr>
          </w:p>
        </w:tc>
        <w:tc>
          <w:tcPr>
            <w:tcW w:w="567" w:type="dxa"/>
            <w:shd w:val="clear" w:color="auto" w:fill="auto"/>
          </w:tcPr>
          <w:p w14:paraId="757D9195" w14:textId="77777777" w:rsidR="00885B02" w:rsidRPr="0066753B" w:rsidRDefault="00885B02" w:rsidP="00885B02">
            <w:pPr>
              <w:jc w:val="center"/>
              <w:rPr>
                <w:rFonts w:cstheme="minorHAnsi"/>
                <w:sz w:val="20"/>
                <w:szCs w:val="20"/>
              </w:rPr>
            </w:pPr>
          </w:p>
        </w:tc>
        <w:tc>
          <w:tcPr>
            <w:tcW w:w="585" w:type="dxa"/>
            <w:shd w:val="clear" w:color="auto" w:fill="auto"/>
          </w:tcPr>
          <w:p w14:paraId="6D46E767" w14:textId="77777777" w:rsidR="00885B02" w:rsidRPr="0066753B" w:rsidRDefault="00885B02" w:rsidP="00885B02">
            <w:pPr>
              <w:jc w:val="center"/>
              <w:rPr>
                <w:rFonts w:cstheme="minorHAnsi"/>
                <w:sz w:val="20"/>
                <w:szCs w:val="20"/>
              </w:rPr>
            </w:pPr>
          </w:p>
        </w:tc>
        <w:tc>
          <w:tcPr>
            <w:tcW w:w="1709" w:type="dxa"/>
            <w:tcBorders>
              <w:right w:val="single" w:sz="12" w:space="0" w:color="auto"/>
            </w:tcBorders>
            <w:shd w:val="clear" w:color="auto" w:fill="auto"/>
          </w:tcPr>
          <w:p w14:paraId="5428585F" w14:textId="77777777" w:rsidR="00885B02" w:rsidRPr="0066753B" w:rsidRDefault="00885B02" w:rsidP="00885B02">
            <w:pPr>
              <w:rPr>
                <w:rFonts w:eastAsia="Calibri" w:cstheme="minorHAnsi"/>
                <w:b/>
                <w:bCs/>
                <w:sz w:val="20"/>
                <w:szCs w:val="20"/>
              </w:rPr>
            </w:pPr>
          </w:p>
        </w:tc>
      </w:tr>
      <w:tr w:rsidR="00885B02" w:rsidRPr="0066753B" w14:paraId="19FD98A6" w14:textId="77777777" w:rsidTr="002872E4">
        <w:tc>
          <w:tcPr>
            <w:tcW w:w="694" w:type="dxa"/>
            <w:tcBorders>
              <w:left w:val="single" w:sz="12" w:space="0" w:color="auto"/>
            </w:tcBorders>
            <w:shd w:val="clear" w:color="auto" w:fill="auto"/>
          </w:tcPr>
          <w:p w14:paraId="7FCE8DDC" w14:textId="72658262" w:rsidR="00885B02" w:rsidRPr="002872E4" w:rsidRDefault="002872E4" w:rsidP="002872E4">
            <w:pPr>
              <w:rPr>
                <w:rFonts w:eastAsia="Calibri" w:cstheme="minorHAnsi"/>
                <w:sz w:val="20"/>
                <w:szCs w:val="20"/>
              </w:rPr>
            </w:pPr>
            <w:r>
              <w:rPr>
                <w:rFonts w:eastAsia="Calibri" w:cstheme="minorHAnsi"/>
                <w:sz w:val="20"/>
                <w:szCs w:val="20"/>
              </w:rPr>
              <w:t>13.4</w:t>
            </w:r>
          </w:p>
        </w:tc>
        <w:tc>
          <w:tcPr>
            <w:tcW w:w="6298" w:type="dxa"/>
            <w:shd w:val="clear" w:color="auto" w:fill="F2F2F2" w:themeFill="background1" w:themeFillShade="F2"/>
          </w:tcPr>
          <w:p w14:paraId="32253C84" w14:textId="3EF3AC8D" w:rsidR="00885B02" w:rsidRPr="0066753B" w:rsidRDefault="00885B02" w:rsidP="00885B02">
            <w:pPr>
              <w:jc w:val="both"/>
              <w:rPr>
                <w:rFonts w:ascii="Times New Roman" w:hAnsi="Times New Roman" w:cs="Times New Roman"/>
                <w:color w:val="211D1E"/>
                <w:sz w:val="20"/>
                <w:szCs w:val="20"/>
              </w:rPr>
            </w:pPr>
            <w:r w:rsidRPr="0066753B">
              <w:rPr>
                <w:rFonts w:ascii="Times New Roman" w:hAnsi="Times New Roman" w:cs="Times New Roman"/>
                <w:color w:val="211D1E"/>
                <w:sz w:val="20"/>
                <w:szCs w:val="20"/>
              </w:rPr>
              <w:t xml:space="preserve">ove opportuno, l'indicazione, sull'imballaggio o sul contenitore, che la </w:t>
            </w:r>
            <w:proofErr w:type="spellStart"/>
            <w:r w:rsidRPr="0066753B">
              <w:rPr>
                <w:rFonts w:ascii="Times New Roman" w:hAnsi="Times New Roman" w:cs="Times New Roman"/>
                <w:color w:val="211D1E"/>
                <w:sz w:val="20"/>
                <w:szCs w:val="20"/>
              </w:rPr>
              <w:t>premiscela</w:t>
            </w:r>
            <w:proofErr w:type="spellEnd"/>
            <w:r w:rsidRPr="0066753B">
              <w:rPr>
                <w:rFonts w:ascii="Times New Roman" w:hAnsi="Times New Roman" w:cs="Times New Roman"/>
                <w:color w:val="211D1E"/>
                <w:sz w:val="20"/>
                <w:szCs w:val="20"/>
              </w:rPr>
              <w:t xml:space="preserve"> contiene additivi tecnologici inclusi nei preparati di additivi, per i quali sono fissati tenori massimi nell'autorizzazione corrispondente;</w:t>
            </w:r>
          </w:p>
        </w:tc>
        <w:tc>
          <w:tcPr>
            <w:tcW w:w="474" w:type="dxa"/>
            <w:shd w:val="clear" w:color="auto" w:fill="auto"/>
          </w:tcPr>
          <w:p w14:paraId="598F56B7" w14:textId="4D5100C2" w:rsidR="00885B02" w:rsidRPr="0066753B" w:rsidRDefault="00885B02" w:rsidP="00885B02">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6AFE7E3F" w14:textId="3796E832" w:rsidR="00885B02" w:rsidRPr="0066753B" w:rsidRDefault="00885B02" w:rsidP="00885B02">
            <w:pPr>
              <w:jc w:val="center"/>
              <w:rPr>
                <w:rFonts w:cstheme="minorHAnsi"/>
                <w:sz w:val="20"/>
                <w:szCs w:val="20"/>
              </w:rPr>
            </w:pPr>
            <w:r w:rsidRPr="0066753B">
              <w:rPr>
                <w:rFonts w:cstheme="minorHAnsi"/>
                <w:sz w:val="20"/>
                <w:szCs w:val="20"/>
              </w:rPr>
              <w:t>no</w:t>
            </w:r>
          </w:p>
        </w:tc>
        <w:tc>
          <w:tcPr>
            <w:tcW w:w="567" w:type="dxa"/>
            <w:shd w:val="clear" w:color="auto" w:fill="auto"/>
          </w:tcPr>
          <w:p w14:paraId="403E39F0" w14:textId="33569836" w:rsidR="00885B02" w:rsidRPr="0066753B" w:rsidRDefault="00885B02" w:rsidP="00885B02">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2E417A30" w14:textId="1C1A257D" w:rsidR="00885B02" w:rsidRPr="0066753B" w:rsidRDefault="00885B02" w:rsidP="00885B02">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20F960A7" w14:textId="77777777" w:rsidR="00885B02" w:rsidRPr="0066753B" w:rsidRDefault="00885B02" w:rsidP="00885B02">
            <w:pPr>
              <w:rPr>
                <w:rFonts w:eastAsia="Calibri" w:cstheme="minorHAnsi"/>
                <w:b/>
                <w:bCs/>
                <w:sz w:val="20"/>
                <w:szCs w:val="20"/>
              </w:rPr>
            </w:pPr>
          </w:p>
        </w:tc>
      </w:tr>
      <w:tr w:rsidR="00885B02" w:rsidRPr="0066753B" w14:paraId="6B0AD1D0" w14:textId="77777777" w:rsidTr="002872E4">
        <w:tc>
          <w:tcPr>
            <w:tcW w:w="694" w:type="dxa"/>
            <w:tcBorders>
              <w:left w:val="single" w:sz="12" w:space="0" w:color="auto"/>
            </w:tcBorders>
            <w:shd w:val="clear" w:color="auto" w:fill="auto"/>
          </w:tcPr>
          <w:p w14:paraId="55ABBC6B" w14:textId="214D916E" w:rsidR="00885B02" w:rsidRPr="002872E4" w:rsidRDefault="002872E4" w:rsidP="002872E4">
            <w:pPr>
              <w:rPr>
                <w:rFonts w:eastAsia="Calibri" w:cstheme="minorHAnsi"/>
                <w:sz w:val="20"/>
                <w:szCs w:val="20"/>
              </w:rPr>
            </w:pPr>
            <w:r>
              <w:rPr>
                <w:rFonts w:eastAsia="Calibri" w:cstheme="minorHAnsi"/>
                <w:sz w:val="20"/>
                <w:szCs w:val="20"/>
              </w:rPr>
              <w:t>13.5</w:t>
            </w:r>
          </w:p>
        </w:tc>
        <w:tc>
          <w:tcPr>
            <w:tcW w:w="6298" w:type="dxa"/>
            <w:shd w:val="clear" w:color="auto" w:fill="auto"/>
          </w:tcPr>
          <w:p w14:paraId="38683B39" w14:textId="598614AA" w:rsidR="00885B02" w:rsidRPr="0066753B" w:rsidRDefault="00885B02" w:rsidP="00885B02">
            <w:pPr>
              <w:jc w:val="both"/>
              <w:rPr>
                <w:rFonts w:ascii="Times New Roman" w:hAnsi="Times New Roman" w:cs="Times New Roman"/>
                <w:color w:val="211D1E"/>
                <w:sz w:val="20"/>
                <w:szCs w:val="20"/>
              </w:rPr>
            </w:pPr>
            <w:r w:rsidRPr="0066753B">
              <w:rPr>
                <w:rFonts w:ascii="Times New Roman" w:hAnsi="Times New Roman" w:cs="Times New Roman"/>
                <w:color w:val="211D1E"/>
                <w:sz w:val="20"/>
                <w:szCs w:val="20"/>
              </w:rPr>
              <w:t>su richiesta dell'acquirente o dell'utilizzatore, informazioni sul nome specifico, sul numero di identificazione e un'indicazione del tenore di additivi tecnologici di cui al punto i) del presente paragrafo inclusi nei preparati di additivi.</w:t>
            </w:r>
          </w:p>
        </w:tc>
        <w:tc>
          <w:tcPr>
            <w:tcW w:w="474" w:type="dxa"/>
            <w:shd w:val="clear" w:color="auto" w:fill="auto"/>
          </w:tcPr>
          <w:p w14:paraId="11B4D832" w14:textId="7D606847" w:rsidR="00885B02" w:rsidRPr="0066753B" w:rsidRDefault="00885B02" w:rsidP="00885B02">
            <w:pPr>
              <w:jc w:val="center"/>
              <w:rPr>
                <w:rFonts w:cstheme="minorHAnsi"/>
                <w:sz w:val="20"/>
                <w:szCs w:val="20"/>
              </w:rPr>
            </w:pPr>
            <w:r w:rsidRPr="0066753B">
              <w:rPr>
                <w:rFonts w:cstheme="minorHAnsi"/>
                <w:sz w:val="20"/>
                <w:szCs w:val="20"/>
              </w:rPr>
              <w:t xml:space="preserve">SI </w:t>
            </w:r>
          </w:p>
        </w:tc>
        <w:tc>
          <w:tcPr>
            <w:tcW w:w="439" w:type="dxa"/>
            <w:shd w:val="clear" w:color="auto" w:fill="auto"/>
          </w:tcPr>
          <w:p w14:paraId="61D6AB83" w14:textId="768D5C7B" w:rsidR="00885B02" w:rsidRPr="0066753B" w:rsidRDefault="00885B02" w:rsidP="00885B02">
            <w:pPr>
              <w:jc w:val="center"/>
              <w:rPr>
                <w:rFonts w:cstheme="minorHAnsi"/>
                <w:sz w:val="20"/>
                <w:szCs w:val="20"/>
              </w:rPr>
            </w:pPr>
            <w:r w:rsidRPr="0066753B">
              <w:rPr>
                <w:rFonts w:cstheme="minorHAnsi"/>
                <w:sz w:val="20"/>
                <w:szCs w:val="20"/>
              </w:rPr>
              <w:t>no</w:t>
            </w:r>
          </w:p>
        </w:tc>
        <w:tc>
          <w:tcPr>
            <w:tcW w:w="567" w:type="dxa"/>
            <w:shd w:val="clear" w:color="auto" w:fill="auto"/>
          </w:tcPr>
          <w:p w14:paraId="037EA705" w14:textId="2821E215" w:rsidR="00885B02" w:rsidRPr="0066753B" w:rsidRDefault="00885B02" w:rsidP="00885B02">
            <w:pPr>
              <w:jc w:val="center"/>
              <w:rPr>
                <w:rFonts w:cstheme="minorHAnsi"/>
                <w:sz w:val="20"/>
                <w:szCs w:val="20"/>
              </w:rPr>
            </w:pPr>
            <w:r w:rsidRPr="0066753B">
              <w:rPr>
                <w:rFonts w:cstheme="minorHAnsi"/>
                <w:sz w:val="20"/>
                <w:szCs w:val="20"/>
              </w:rPr>
              <w:t xml:space="preserve">NO </w:t>
            </w:r>
          </w:p>
        </w:tc>
        <w:tc>
          <w:tcPr>
            <w:tcW w:w="585" w:type="dxa"/>
            <w:shd w:val="clear" w:color="auto" w:fill="auto"/>
          </w:tcPr>
          <w:p w14:paraId="2CDA29E8" w14:textId="36EAFBCC" w:rsidR="00885B02" w:rsidRPr="0066753B" w:rsidRDefault="00885B02" w:rsidP="00885B02">
            <w:pPr>
              <w:jc w:val="center"/>
              <w:rPr>
                <w:rFonts w:cstheme="minorHAnsi"/>
                <w:sz w:val="20"/>
                <w:szCs w:val="20"/>
              </w:rPr>
            </w:pPr>
            <w:r w:rsidRPr="0066753B">
              <w:rPr>
                <w:rFonts w:cstheme="minorHAnsi"/>
                <w:sz w:val="20"/>
                <w:szCs w:val="20"/>
              </w:rPr>
              <w:t>N/A</w:t>
            </w:r>
          </w:p>
        </w:tc>
        <w:tc>
          <w:tcPr>
            <w:tcW w:w="1709" w:type="dxa"/>
            <w:tcBorders>
              <w:right w:val="single" w:sz="12" w:space="0" w:color="auto"/>
            </w:tcBorders>
            <w:shd w:val="clear" w:color="auto" w:fill="auto"/>
          </w:tcPr>
          <w:p w14:paraId="488680DF" w14:textId="77777777" w:rsidR="00885B02" w:rsidRPr="0066753B" w:rsidRDefault="00885B02" w:rsidP="00885B02">
            <w:pPr>
              <w:rPr>
                <w:rFonts w:eastAsia="Calibri" w:cstheme="minorHAnsi"/>
                <w:b/>
                <w:bCs/>
                <w:sz w:val="20"/>
                <w:szCs w:val="20"/>
              </w:rPr>
            </w:pPr>
          </w:p>
        </w:tc>
      </w:tr>
      <w:tr w:rsidR="00885B02" w:rsidRPr="0066753B" w14:paraId="58543FE5" w14:textId="77777777" w:rsidTr="002872E4">
        <w:tc>
          <w:tcPr>
            <w:tcW w:w="694" w:type="dxa"/>
            <w:tcBorders>
              <w:left w:val="single" w:sz="12" w:space="0" w:color="auto"/>
              <w:bottom w:val="single" w:sz="12" w:space="0" w:color="auto"/>
            </w:tcBorders>
            <w:shd w:val="clear" w:color="auto" w:fill="auto"/>
          </w:tcPr>
          <w:p w14:paraId="2EFAE1DC" w14:textId="49B36D75" w:rsidR="00885B02" w:rsidRPr="002872E4" w:rsidRDefault="002872E4" w:rsidP="002872E4">
            <w:pPr>
              <w:rPr>
                <w:rFonts w:eastAsia="Calibri" w:cstheme="minorHAnsi"/>
                <w:sz w:val="20"/>
                <w:szCs w:val="20"/>
              </w:rPr>
            </w:pPr>
            <w:r>
              <w:rPr>
                <w:rFonts w:eastAsia="Calibri" w:cstheme="minorHAnsi"/>
                <w:sz w:val="20"/>
                <w:szCs w:val="20"/>
              </w:rPr>
              <w:t>13.6</w:t>
            </w:r>
          </w:p>
        </w:tc>
        <w:tc>
          <w:tcPr>
            <w:tcW w:w="6298" w:type="dxa"/>
            <w:tcBorders>
              <w:bottom w:val="single" w:sz="12" w:space="0" w:color="auto"/>
            </w:tcBorders>
            <w:shd w:val="clear" w:color="auto" w:fill="F2F2F2" w:themeFill="background1" w:themeFillShade="F2"/>
          </w:tcPr>
          <w:p w14:paraId="69B77AAE" w14:textId="4906DC74" w:rsidR="00885B02" w:rsidRPr="0066753B" w:rsidRDefault="00885B02" w:rsidP="00885B02">
            <w:pPr>
              <w:jc w:val="both"/>
              <w:rPr>
                <w:rFonts w:ascii="Times New Roman" w:hAnsi="Times New Roman" w:cs="Times New Roman"/>
                <w:color w:val="211D1E"/>
                <w:sz w:val="20"/>
                <w:szCs w:val="20"/>
              </w:rPr>
            </w:pPr>
            <w:r w:rsidRPr="0066753B">
              <w:rPr>
                <w:rFonts w:cstheme="minorHAnsi"/>
                <w:sz w:val="20"/>
                <w:szCs w:val="20"/>
              </w:rPr>
              <w:t>L’etichettatura non è tale da trarre in inganno l’utilizzatore (</w:t>
            </w:r>
            <w:r w:rsidRPr="0066753B">
              <w:rPr>
                <w:rFonts w:cstheme="minorHAnsi"/>
                <w:b/>
                <w:bCs/>
                <w:sz w:val="20"/>
                <w:szCs w:val="20"/>
              </w:rPr>
              <w:t xml:space="preserve">claims impropri, claims farmacologici </w:t>
            </w:r>
            <w:proofErr w:type="spellStart"/>
            <w:r w:rsidRPr="0066753B">
              <w:rPr>
                <w:rFonts w:cstheme="minorHAnsi"/>
                <w:b/>
                <w:bCs/>
                <w:sz w:val="20"/>
                <w:szCs w:val="20"/>
              </w:rPr>
              <w:t>etc</w:t>
            </w:r>
            <w:proofErr w:type="spellEnd"/>
            <w:r w:rsidRPr="0066753B">
              <w:rPr>
                <w:rFonts w:cstheme="minorHAnsi"/>
                <w:b/>
                <w:bCs/>
                <w:sz w:val="20"/>
                <w:szCs w:val="20"/>
              </w:rPr>
              <w:t>…</w:t>
            </w:r>
            <w:r w:rsidRPr="0066753B">
              <w:rPr>
                <w:rFonts w:cstheme="minorHAnsi"/>
                <w:sz w:val="20"/>
                <w:szCs w:val="20"/>
              </w:rPr>
              <w:t>)</w:t>
            </w:r>
          </w:p>
        </w:tc>
        <w:tc>
          <w:tcPr>
            <w:tcW w:w="474" w:type="dxa"/>
            <w:tcBorders>
              <w:bottom w:val="single" w:sz="12" w:space="0" w:color="auto"/>
            </w:tcBorders>
            <w:shd w:val="clear" w:color="auto" w:fill="auto"/>
          </w:tcPr>
          <w:p w14:paraId="3EEA432C" w14:textId="27443C36" w:rsidR="00885B02" w:rsidRPr="0066753B" w:rsidRDefault="00885B02" w:rsidP="00885B02">
            <w:pPr>
              <w:jc w:val="center"/>
              <w:rPr>
                <w:rFonts w:cstheme="minorHAnsi"/>
                <w:sz w:val="20"/>
                <w:szCs w:val="20"/>
              </w:rPr>
            </w:pPr>
            <w:r w:rsidRPr="0066753B">
              <w:rPr>
                <w:rFonts w:cstheme="minorHAnsi"/>
                <w:sz w:val="20"/>
                <w:szCs w:val="20"/>
              </w:rPr>
              <w:t xml:space="preserve">SI </w:t>
            </w:r>
          </w:p>
        </w:tc>
        <w:tc>
          <w:tcPr>
            <w:tcW w:w="439" w:type="dxa"/>
            <w:tcBorders>
              <w:bottom w:val="single" w:sz="12" w:space="0" w:color="auto"/>
            </w:tcBorders>
            <w:shd w:val="clear" w:color="auto" w:fill="auto"/>
          </w:tcPr>
          <w:p w14:paraId="3C1FC048" w14:textId="7FC6B6EF" w:rsidR="00885B02" w:rsidRPr="0066753B" w:rsidRDefault="00885B02" w:rsidP="00885B02">
            <w:pPr>
              <w:jc w:val="center"/>
              <w:rPr>
                <w:rFonts w:cstheme="minorHAnsi"/>
                <w:sz w:val="20"/>
                <w:szCs w:val="20"/>
              </w:rPr>
            </w:pPr>
            <w:r w:rsidRPr="0066753B">
              <w:rPr>
                <w:rFonts w:cstheme="minorHAnsi"/>
                <w:sz w:val="20"/>
                <w:szCs w:val="20"/>
              </w:rPr>
              <w:t>no</w:t>
            </w:r>
          </w:p>
        </w:tc>
        <w:tc>
          <w:tcPr>
            <w:tcW w:w="567" w:type="dxa"/>
            <w:tcBorders>
              <w:bottom w:val="single" w:sz="12" w:space="0" w:color="auto"/>
            </w:tcBorders>
            <w:shd w:val="clear" w:color="auto" w:fill="auto"/>
          </w:tcPr>
          <w:p w14:paraId="29206712" w14:textId="0564EE6E" w:rsidR="00885B02" w:rsidRPr="0066753B" w:rsidRDefault="00885B02" w:rsidP="00885B02">
            <w:pPr>
              <w:jc w:val="center"/>
              <w:rPr>
                <w:rFonts w:cstheme="minorHAnsi"/>
                <w:sz w:val="20"/>
                <w:szCs w:val="20"/>
              </w:rPr>
            </w:pPr>
            <w:r w:rsidRPr="0066753B">
              <w:rPr>
                <w:rFonts w:cstheme="minorHAnsi"/>
                <w:sz w:val="20"/>
                <w:szCs w:val="20"/>
              </w:rPr>
              <w:t xml:space="preserve">NO </w:t>
            </w:r>
          </w:p>
        </w:tc>
        <w:tc>
          <w:tcPr>
            <w:tcW w:w="585" w:type="dxa"/>
            <w:tcBorders>
              <w:bottom w:val="single" w:sz="12" w:space="0" w:color="auto"/>
            </w:tcBorders>
            <w:shd w:val="clear" w:color="auto" w:fill="auto"/>
          </w:tcPr>
          <w:p w14:paraId="5B1EDA01" w14:textId="0C1BB254" w:rsidR="00885B02" w:rsidRPr="0066753B" w:rsidRDefault="00885B02" w:rsidP="00885B02">
            <w:pPr>
              <w:jc w:val="center"/>
              <w:rPr>
                <w:rFonts w:cstheme="minorHAnsi"/>
                <w:sz w:val="20"/>
                <w:szCs w:val="20"/>
              </w:rPr>
            </w:pPr>
            <w:r w:rsidRPr="0066753B">
              <w:rPr>
                <w:rFonts w:cstheme="minorHAnsi"/>
                <w:sz w:val="20"/>
                <w:szCs w:val="20"/>
              </w:rPr>
              <w:t>N/A</w:t>
            </w:r>
          </w:p>
        </w:tc>
        <w:tc>
          <w:tcPr>
            <w:tcW w:w="1709" w:type="dxa"/>
            <w:tcBorders>
              <w:bottom w:val="single" w:sz="12" w:space="0" w:color="auto"/>
              <w:right w:val="single" w:sz="12" w:space="0" w:color="auto"/>
            </w:tcBorders>
            <w:shd w:val="clear" w:color="auto" w:fill="auto"/>
          </w:tcPr>
          <w:p w14:paraId="499E489B" w14:textId="77777777" w:rsidR="00885B02" w:rsidRPr="0066753B" w:rsidRDefault="00885B02" w:rsidP="00885B02">
            <w:pPr>
              <w:rPr>
                <w:rFonts w:eastAsia="Calibri" w:cstheme="minorHAnsi"/>
                <w:b/>
                <w:bCs/>
                <w:sz w:val="20"/>
                <w:szCs w:val="20"/>
              </w:rPr>
            </w:pPr>
          </w:p>
        </w:tc>
      </w:tr>
    </w:tbl>
    <w:p w14:paraId="72CA5320" w14:textId="1E6203AA" w:rsidR="008D7CBA" w:rsidRDefault="008D7CBA" w:rsidP="008D7CBA">
      <w:pPr>
        <w:rPr>
          <w:rFonts w:eastAsia="Calibri" w:cstheme="minorHAnsi"/>
          <w:b/>
          <w:bCs/>
          <w:sz w:val="20"/>
          <w:szCs w:val="20"/>
          <w:lang w:val="it-IT"/>
        </w:rPr>
      </w:pPr>
    </w:p>
    <w:sectPr w:rsidR="008D7CBA" w:rsidSect="00621770">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291D0" w14:textId="77777777" w:rsidR="003459FF" w:rsidRDefault="003459FF" w:rsidP="003C0B87">
      <w:pPr>
        <w:spacing w:after="0" w:line="240" w:lineRule="auto"/>
      </w:pPr>
      <w:r>
        <w:separator/>
      </w:r>
    </w:p>
  </w:endnote>
  <w:endnote w:type="continuationSeparator" w:id="0">
    <w:p w14:paraId="69C06C95" w14:textId="77777777" w:rsidR="003459FF" w:rsidRDefault="003459FF"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86F2E" w14:textId="77777777" w:rsidR="00877C66" w:rsidRDefault="00877C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7E45" w14:textId="77777777" w:rsidR="00877C66" w:rsidRDefault="00877C6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B438" w14:textId="77777777" w:rsidR="00877C66" w:rsidRDefault="00877C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8AD0" w14:textId="77777777" w:rsidR="003459FF" w:rsidRDefault="003459FF" w:rsidP="003C0B87">
      <w:pPr>
        <w:spacing w:after="0" w:line="240" w:lineRule="auto"/>
      </w:pPr>
      <w:r>
        <w:separator/>
      </w:r>
    </w:p>
  </w:footnote>
  <w:footnote w:type="continuationSeparator" w:id="0">
    <w:p w14:paraId="4BFC1D67" w14:textId="77777777" w:rsidR="003459FF" w:rsidRDefault="003459FF" w:rsidP="003C0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4318B" w14:textId="77777777" w:rsidR="00877C66" w:rsidRDefault="00877C6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BBF6" w14:textId="4A8010D3" w:rsidR="00621770" w:rsidRPr="00A17269" w:rsidRDefault="00621770" w:rsidP="00621770">
    <w:pPr>
      <w:tabs>
        <w:tab w:val="center" w:pos="4819"/>
        <w:tab w:val="right" w:pos="9638"/>
      </w:tabs>
      <w:spacing w:after="0" w:line="240" w:lineRule="auto"/>
      <w:jc w:val="center"/>
      <w:rPr>
        <w:b/>
        <w:sz w:val="28"/>
        <w:lang w:val="it-IT"/>
      </w:rPr>
    </w:pPr>
    <w:r w:rsidRPr="00A17269">
      <w:rPr>
        <w:b/>
        <w:sz w:val="28"/>
        <w:lang w:val="it-IT"/>
      </w:rPr>
      <w:t>VERIFICA DELLA CONFORMITÀ DELL’ETICHETTATURA DEGLI ADDITIVI E DELLE PREMISCELE</w:t>
    </w:r>
  </w:p>
  <w:p w14:paraId="5DB59904" w14:textId="2243849C" w:rsidR="00621770" w:rsidRPr="003438E9" w:rsidRDefault="00621770" w:rsidP="00621770">
    <w:pPr>
      <w:tabs>
        <w:tab w:val="center" w:pos="4819"/>
        <w:tab w:val="right" w:pos="9638"/>
      </w:tabs>
      <w:spacing w:after="0" w:line="240" w:lineRule="auto"/>
      <w:jc w:val="center"/>
      <w:rPr>
        <w:b/>
        <w:sz w:val="28"/>
      </w:rPr>
    </w:pPr>
    <w:r w:rsidRPr="003438E9">
      <w:rPr>
        <w:b/>
        <w:sz w:val="28"/>
      </w:rPr>
      <w:t>CHECK-LIST- ALLEGATO 4</w:t>
    </w:r>
    <w:r w:rsidR="00027A38" w:rsidRPr="00027A38">
      <w:rPr>
        <w:b/>
        <w:sz w:val="28"/>
      </w:rPr>
      <w:t>L quater</w:t>
    </w:r>
  </w:p>
  <w:p w14:paraId="00DEC61F" w14:textId="77777777" w:rsidR="00621770" w:rsidRDefault="0062177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23013" w14:textId="77777777" w:rsidR="00877C66" w:rsidRDefault="00877C6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990"/>
    <w:multiLevelType w:val="hybridMultilevel"/>
    <w:tmpl w:val="647C4334"/>
    <w:lvl w:ilvl="0" w:tplc="65D076C0">
      <w:start w:val="1"/>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 w15:restartNumberingAfterBreak="0">
    <w:nsid w:val="19F04DD2"/>
    <w:multiLevelType w:val="hybridMultilevel"/>
    <w:tmpl w:val="6626497A"/>
    <w:lvl w:ilvl="0" w:tplc="811CB1C4">
      <w:start w:val="1"/>
      <w:numFmt w:val="decimal"/>
      <w:lvlText w:val="1.%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FF4754"/>
    <w:multiLevelType w:val="hybridMultilevel"/>
    <w:tmpl w:val="56742336"/>
    <w:lvl w:ilvl="0" w:tplc="65D076C0">
      <w:start w:val="1"/>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 w15:restartNumberingAfterBreak="0">
    <w:nsid w:val="31A67B56"/>
    <w:multiLevelType w:val="hybridMultilevel"/>
    <w:tmpl w:val="D65AB30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33B60E90"/>
    <w:multiLevelType w:val="hybridMultilevel"/>
    <w:tmpl w:val="ED9656CC"/>
    <w:lvl w:ilvl="0" w:tplc="65D076C0">
      <w:start w:val="1"/>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5" w15:restartNumberingAfterBreak="0">
    <w:nsid w:val="36397506"/>
    <w:multiLevelType w:val="hybridMultilevel"/>
    <w:tmpl w:val="510836DA"/>
    <w:lvl w:ilvl="0" w:tplc="DA6619CE">
      <w:start w:val="13"/>
      <w:numFmt w:val="decimal"/>
      <w:lvlText w:val="1.%1"/>
      <w:lvlJc w:val="righ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72546E4"/>
    <w:multiLevelType w:val="hybridMultilevel"/>
    <w:tmpl w:val="983CAC94"/>
    <w:lvl w:ilvl="0" w:tplc="4246CA34">
      <w:numFmt w:val="bullet"/>
      <w:lvlText w:val="—"/>
      <w:lvlJc w:val="left"/>
      <w:pPr>
        <w:ind w:left="720" w:hanging="360"/>
      </w:pPr>
      <w:rPr>
        <w:rFonts w:ascii="Calibri" w:eastAsia="EUAlbertina-Bold-Identity-H"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B2F4A89"/>
    <w:multiLevelType w:val="hybridMultilevel"/>
    <w:tmpl w:val="7D42E90E"/>
    <w:lvl w:ilvl="0" w:tplc="B78E4E50">
      <w:start w:val="1"/>
      <w:numFmt w:val="decimal"/>
      <w:lvlText w:val="1.%1"/>
      <w:lvlJc w:val="right"/>
      <w:pPr>
        <w:ind w:left="785" w:hanging="360"/>
      </w:pPr>
      <w:rPr>
        <w:rFonts w:hint="default"/>
      </w:rPr>
    </w:lvl>
    <w:lvl w:ilvl="1" w:tplc="611CD902">
      <w:start w:val="3"/>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C780370"/>
    <w:multiLevelType w:val="hybridMultilevel"/>
    <w:tmpl w:val="3F8C713C"/>
    <w:lvl w:ilvl="0" w:tplc="65D076C0">
      <w:start w:val="1"/>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9" w15:restartNumberingAfterBreak="0">
    <w:nsid w:val="4A5D284F"/>
    <w:multiLevelType w:val="hybridMultilevel"/>
    <w:tmpl w:val="3BBE4D98"/>
    <w:lvl w:ilvl="0" w:tplc="E9A03840">
      <w:numFmt w:val="bullet"/>
      <w:lvlText w:val="-"/>
      <w:lvlJc w:val="left"/>
      <w:pPr>
        <w:ind w:left="720" w:hanging="360"/>
      </w:pPr>
      <w:rPr>
        <w:rFonts w:ascii="Calibri" w:eastAsiaTheme="minorHAnsi" w:hAnsi="Calibri" w:cs="Calibri" w:hint="default"/>
        <w:color w:val="211D1E"/>
        <w:sz w:val="1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29D103C"/>
    <w:multiLevelType w:val="hybridMultilevel"/>
    <w:tmpl w:val="5DF270C6"/>
    <w:lvl w:ilvl="0" w:tplc="7C623B56">
      <w:start w:val="1"/>
      <w:numFmt w:val="decimal"/>
      <w:lvlText w:val="2.%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2D213BF"/>
    <w:multiLevelType w:val="hybridMultilevel"/>
    <w:tmpl w:val="24182AF2"/>
    <w:lvl w:ilvl="0" w:tplc="B78E4E50">
      <w:start w:val="1"/>
      <w:numFmt w:val="decimal"/>
      <w:lvlText w:val="1.%1"/>
      <w:lvlJc w:val="righ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5E59423B"/>
    <w:multiLevelType w:val="hybridMultilevel"/>
    <w:tmpl w:val="13609A46"/>
    <w:lvl w:ilvl="0" w:tplc="65D076C0">
      <w:start w:val="1"/>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609E5E02"/>
    <w:multiLevelType w:val="hybridMultilevel"/>
    <w:tmpl w:val="B55CFEB8"/>
    <w:lvl w:ilvl="0" w:tplc="B78E4E50">
      <w:start w:val="1"/>
      <w:numFmt w:val="decimal"/>
      <w:lvlText w:val="1.%1"/>
      <w:lvlJc w:val="right"/>
      <w:pPr>
        <w:ind w:left="785" w:hanging="360"/>
      </w:pPr>
      <w:rPr>
        <w:rFonts w:hint="default"/>
      </w:rPr>
    </w:lvl>
    <w:lvl w:ilvl="1" w:tplc="611CD902">
      <w:start w:val="3"/>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27E5369"/>
    <w:multiLevelType w:val="hybridMultilevel"/>
    <w:tmpl w:val="320A2764"/>
    <w:lvl w:ilvl="0" w:tplc="5C70C830">
      <w:start w:val="1"/>
      <w:numFmt w:val="bullet"/>
      <w:lvlText w:val=""/>
      <w:lvlJc w:val="left"/>
      <w:pPr>
        <w:ind w:left="360" w:hanging="360"/>
      </w:pPr>
      <w:rPr>
        <w:rFonts w:ascii="Symbol" w:hAnsi="Symbol" w:hint="default"/>
      </w:rPr>
    </w:lvl>
    <w:lvl w:ilvl="1" w:tplc="F81A7FD0">
      <w:numFmt w:val="bullet"/>
      <w:lvlText w:val="-"/>
      <w:lvlJc w:val="left"/>
      <w:pPr>
        <w:ind w:left="1080" w:hanging="360"/>
      </w:pPr>
      <w:rPr>
        <w:rFonts w:ascii="Calibri" w:eastAsia="EUAlbertina-Bold-Identity-H"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6A5E56CF"/>
    <w:multiLevelType w:val="hybridMultilevel"/>
    <w:tmpl w:val="F1F0060A"/>
    <w:lvl w:ilvl="0" w:tplc="04100003">
      <w:start w:val="1"/>
      <w:numFmt w:val="bullet"/>
      <w:lvlText w:val="o"/>
      <w:lvlJc w:val="left"/>
      <w:pPr>
        <w:ind w:left="1080" w:hanging="360"/>
      </w:pPr>
      <w:rPr>
        <w:rFonts w:ascii="Courier New" w:hAnsi="Courier New" w:cs="Courier New"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727D6629"/>
    <w:multiLevelType w:val="hybridMultilevel"/>
    <w:tmpl w:val="FA9E3430"/>
    <w:lvl w:ilvl="0" w:tplc="65D076C0">
      <w:start w:val="1"/>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7" w15:restartNumberingAfterBreak="0">
    <w:nsid w:val="740F44AC"/>
    <w:multiLevelType w:val="hybridMultilevel"/>
    <w:tmpl w:val="6BCAA48C"/>
    <w:lvl w:ilvl="0" w:tplc="5C70C830">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4246CA34">
      <w:numFmt w:val="bullet"/>
      <w:lvlText w:val="—"/>
      <w:lvlJc w:val="left"/>
      <w:pPr>
        <w:ind w:left="1800" w:hanging="360"/>
      </w:pPr>
      <w:rPr>
        <w:rFonts w:ascii="Calibri" w:eastAsia="EUAlbertina-Bold-Identity-H" w:hAnsi="Calibri" w:cstheme="minorHAnsi"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7"/>
  </w:num>
  <w:num w:numId="4">
    <w:abstractNumId w:val="12"/>
  </w:num>
  <w:num w:numId="5">
    <w:abstractNumId w:val="10"/>
  </w:num>
  <w:num w:numId="6">
    <w:abstractNumId w:val="13"/>
  </w:num>
  <w:num w:numId="7">
    <w:abstractNumId w:val="0"/>
  </w:num>
  <w:num w:numId="8">
    <w:abstractNumId w:val="8"/>
  </w:num>
  <w:num w:numId="9">
    <w:abstractNumId w:val="16"/>
  </w:num>
  <w:num w:numId="10">
    <w:abstractNumId w:val="2"/>
  </w:num>
  <w:num w:numId="11">
    <w:abstractNumId w:val="4"/>
  </w:num>
  <w:num w:numId="12">
    <w:abstractNumId w:val="3"/>
  </w:num>
  <w:num w:numId="13">
    <w:abstractNumId w:val="15"/>
  </w:num>
  <w:num w:numId="14">
    <w:abstractNumId w:val="9"/>
  </w:num>
  <w:num w:numId="15">
    <w:abstractNumId w:val="7"/>
  </w:num>
  <w:num w:numId="16">
    <w:abstractNumId w:val="1"/>
  </w:num>
  <w:num w:numId="17">
    <w:abstractNumId w:val="5"/>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587"/>
    <w:rsid w:val="00027A38"/>
    <w:rsid w:val="0003517D"/>
    <w:rsid w:val="00035EB8"/>
    <w:rsid w:val="00043A20"/>
    <w:rsid w:val="000511CC"/>
    <w:rsid w:val="00071EB9"/>
    <w:rsid w:val="000766B4"/>
    <w:rsid w:val="000840E8"/>
    <w:rsid w:val="000922E3"/>
    <w:rsid w:val="000A3846"/>
    <w:rsid w:val="000A4AFA"/>
    <w:rsid w:val="000A7167"/>
    <w:rsid w:val="000B0E73"/>
    <w:rsid w:val="000B72D1"/>
    <w:rsid w:val="000C448E"/>
    <w:rsid w:val="000D2209"/>
    <w:rsid w:val="000D2749"/>
    <w:rsid w:val="000F3E40"/>
    <w:rsid w:val="000F564E"/>
    <w:rsid w:val="000F7566"/>
    <w:rsid w:val="00124E05"/>
    <w:rsid w:val="00125C14"/>
    <w:rsid w:val="00132D1B"/>
    <w:rsid w:val="00160028"/>
    <w:rsid w:val="001644E9"/>
    <w:rsid w:val="00170644"/>
    <w:rsid w:val="001711A0"/>
    <w:rsid w:val="00185CB9"/>
    <w:rsid w:val="00187971"/>
    <w:rsid w:val="00197C00"/>
    <w:rsid w:val="001A0D9B"/>
    <w:rsid w:val="001B4566"/>
    <w:rsid w:val="001B4B13"/>
    <w:rsid w:val="001C6FED"/>
    <w:rsid w:val="001D1FA1"/>
    <w:rsid w:val="001E049A"/>
    <w:rsid w:val="001E07BB"/>
    <w:rsid w:val="001E14F7"/>
    <w:rsid w:val="00200840"/>
    <w:rsid w:val="00201B7A"/>
    <w:rsid w:val="00207948"/>
    <w:rsid w:val="0021175B"/>
    <w:rsid w:val="0021454B"/>
    <w:rsid w:val="00243316"/>
    <w:rsid w:val="00243446"/>
    <w:rsid w:val="00262567"/>
    <w:rsid w:val="002721B5"/>
    <w:rsid w:val="00275D93"/>
    <w:rsid w:val="002871D7"/>
    <w:rsid w:val="002872E4"/>
    <w:rsid w:val="002900C6"/>
    <w:rsid w:val="0029489D"/>
    <w:rsid w:val="00296082"/>
    <w:rsid w:val="0029640D"/>
    <w:rsid w:val="002A22A1"/>
    <w:rsid w:val="002A74A4"/>
    <w:rsid w:val="002B7E26"/>
    <w:rsid w:val="002C1A1B"/>
    <w:rsid w:val="002E231D"/>
    <w:rsid w:val="002E7857"/>
    <w:rsid w:val="002F0C72"/>
    <w:rsid w:val="002F1F0D"/>
    <w:rsid w:val="00305813"/>
    <w:rsid w:val="00342C64"/>
    <w:rsid w:val="0034326B"/>
    <w:rsid w:val="003459FF"/>
    <w:rsid w:val="0034609B"/>
    <w:rsid w:val="00347E4D"/>
    <w:rsid w:val="00351133"/>
    <w:rsid w:val="00352A1B"/>
    <w:rsid w:val="00377758"/>
    <w:rsid w:val="003815FF"/>
    <w:rsid w:val="00395DC1"/>
    <w:rsid w:val="003A1EF1"/>
    <w:rsid w:val="003A2640"/>
    <w:rsid w:val="003C0B87"/>
    <w:rsid w:val="003C4166"/>
    <w:rsid w:val="003D1D67"/>
    <w:rsid w:val="003D3430"/>
    <w:rsid w:val="003D7DA4"/>
    <w:rsid w:val="003F6D03"/>
    <w:rsid w:val="00426229"/>
    <w:rsid w:val="00430B98"/>
    <w:rsid w:val="004311AB"/>
    <w:rsid w:val="0043322C"/>
    <w:rsid w:val="00436322"/>
    <w:rsid w:val="00437C2F"/>
    <w:rsid w:val="00451C1E"/>
    <w:rsid w:val="00455B67"/>
    <w:rsid w:val="004613F6"/>
    <w:rsid w:val="00461518"/>
    <w:rsid w:val="004A1358"/>
    <w:rsid w:val="004C683F"/>
    <w:rsid w:val="004F6A8B"/>
    <w:rsid w:val="005003DE"/>
    <w:rsid w:val="00502739"/>
    <w:rsid w:val="0050279B"/>
    <w:rsid w:val="0050316A"/>
    <w:rsid w:val="005124C0"/>
    <w:rsid w:val="00524FC3"/>
    <w:rsid w:val="005328B9"/>
    <w:rsid w:val="005437B7"/>
    <w:rsid w:val="00546602"/>
    <w:rsid w:val="00551E55"/>
    <w:rsid w:val="005752EA"/>
    <w:rsid w:val="0058570E"/>
    <w:rsid w:val="0058748E"/>
    <w:rsid w:val="005949DC"/>
    <w:rsid w:val="005A25FC"/>
    <w:rsid w:val="005A621E"/>
    <w:rsid w:val="005A7451"/>
    <w:rsid w:val="005C635B"/>
    <w:rsid w:val="005D3BD7"/>
    <w:rsid w:val="005F7388"/>
    <w:rsid w:val="00605B26"/>
    <w:rsid w:val="006108AA"/>
    <w:rsid w:val="00621770"/>
    <w:rsid w:val="00625ABF"/>
    <w:rsid w:val="00657448"/>
    <w:rsid w:val="0066753B"/>
    <w:rsid w:val="006722DE"/>
    <w:rsid w:val="006755A5"/>
    <w:rsid w:val="00675967"/>
    <w:rsid w:val="00684C5B"/>
    <w:rsid w:val="00687CE4"/>
    <w:rsid w:val="006900FB"/>
    <w:rsid w:val="006A05AD"/>
    <w:rsid w:val="006A2568"/>
    <w:rsid w:val="006C00C7"/>
    <w:rsid w:val="006E1612"/>
    <w:rsid w:val="006E59A6"/>
    <w:rsid w:val="006E7BCD"/>
    <w:rsid w:val="006F21C9"/>
    <w:rsid w:val="006F3049"/>
    <w:rsid w:val="00707B92"/>
    <w:rsid w:val="00725932"/>
    <w:rsid w:val="00726A16"/>
    <w:rsid w:val="0072732B"/>
    <w:rsid w:val="00733BC8"/>
    <w:rsid w:val="00735892"/>
    <w:rsid w:val="00737E07"/>
    <w:rsid w:val="00745081"/>
    <w:rsid w:val="00745F24"/>
    <w:rsid w:val="00774B07"/>
    <w:rsid w:val="00792FAE"/>
    <w:rsid w:val="007976B5"/>
    <w:rsid w:val="007A6910"/>
    <w:rsid w:val="007B1B14"/>
    <w:rsid w:val="007C6D14"/>
    <w:rsid w:val="007E7A39"/>
    <w:rsid w:val="007F4392"/>
    <w:rsid w:val="00800052"/>
    <w:rsid w:val="008013C4"/>
    <w:rsid w:val="00812152"/>
    <w:rsid w:val="00812C17"/>
    <w:rsid w:val="00817E75"/>
    <w:rsid w:val="00827003"/>
    <w:rsid w:val="008304C2"/>
    <w:rsid w:val="0083351C"/>
    <w:rsid w:val="00841026"/>
    <w:rsid w:val="008465EF"/>
    <w:rsid w:val="00855CF7"/>
    <w:rsid w:val="00860191"/>
    <w:rsid w:val="00875BD7"/>
    <w:rsid w:val="00877C66"/>
    <w:rsid w:val="00885B02"/>
    <w:rsid w:val="0089201E"/>
    <w:rsid w:val="0089303F"/>
    <w:rsid w:val="008B3930"/>
    <w:rsid w:val="008C1512"/>
    <w:rsid w:val="008D7CBA"/>
    <w:rsid w:val="008E2329"/>
    <w:rsid w:val="008E3354"/>
    <w:rsid w:val="008F75C2"/>
    <w:rsid w:val="00905FAA"/>
    <w:rsid w:val="0092352B"/>
    <w:rsid w:val="009427C2"/>
    <w:rsid w:val="00943443"/>
    <w:rsid w:val="00944EA6"/>
    <w:rsid w:val="00950EA1"/>
    <w:rsid w:val="00961434"/>
    <w:rsid w:val="009639C0"/>
    <w:rsid w:val="00975ED6"/>
    <w:rsid w:val="00977772"/>
    <w:rsid w:val="00983544"/>
    <w:rsid w:val="00986243"/>
    <w:rsid w:val="00986EFB"/>
    <w:rsid w:val="009A4072"/>
    <w:rsid w:val="009B514E"/>
    <w:rsid w:val="009B781D"/>
    <w:rsid w:val="009D34F4"/>
    <w:rsid w:val="009E5958"/>
    <w:rsid w:val="009F1FA9"/>
    <w:rsid w:val="009F5214"/>
    <w:rsid w:val="00A15231"/>
    <w:rsid w:val="00A17269"/>
    <w:rsid w:val="00A27167"/>
    <w:rsid w:val="00A31192"/>
    <w:rsid w:val="00A37D02"/>
    <w:rsid w:val="00A436C5"/>
    <w:rsid w:val="00A5229F"/>
    <w:rsid w:val="00A562D4"/>
    <w:rsid w:val="00A57F56"/>
    <w:rsid w:val="00A716BC"/>
    <w:rsid w:val="00A74E9B"/>
    <w:rsid w:val="00A825D5"/>
    <w:rsid w:val="00A96587"/>
    <w:rsid w:val="00AB0532"/>
    <w:rsid w:val="00AB20A7"/>
    <w:rsid w:val="00AB3DB5"/>
    <w:rsid w:val="00AB6D3A"/>
    <w:rsid w:val="00AC43EF"/>
    <w:rsid w:val="00AC5C38"/>
    <w:rsid w:val="00AD7C6A"/>
    <w:rsid w:val="00AF680C"/>
    <w:rsid w:val="00B04D56"/>
    <w:rsid w:val="00B05CDC"/>
    <w:rsid w:val="00B15B18"/>
    <w:rsid w:val="00B302E9"/>
    <w:rsid w:val="00B359C6"/>
    <w:rsid w:val="00B42137"/>
    <w:rsid w:val="00B42F3D"/>
    <w:rsid w:val="00B472FF"/>
    <w:rsid w:val="00B65CBC"/>
    <w:rsid w:val="00B71ED3"/>
    <w:rsid w:val="00B727BB"/>
    <w:rsid w:val="00B90746"/>
    <w:rsid w:val="00B95554"/>
    <w:rsid w:val="00BA69E0"/>
    <w:rsid w:val="00BB13C8"/>
    <w:rsid w:val="00BC00C5"/>
    <w:rsid w:val="00BD357B"/>
    <w:rsid w:val="00BE0A05"/>
    <w:rsid w:val="00BE3450"/>
    <w:rsid w:val="00BE70C1"/>
    <w:rsid w:val="00BF7C54"/>
    <w:rsid w:val="00C11EB8"/>
    <w:rsid w:val="00C120AC"/>
    <w:rsid w:val="00C20C0F"/>
    <w:rsid w:val="00C26D85"/>
    <w:rsid w:val="00C37491"/>
    <w:rsid w:val="00C413BD"/>
    <w:rsid w:val="00C43315"/>
    <w:rsid w:val="00C70D1E"/>
    <w:rsid w:val="00C824D8"/>
    <w:rsid w:val="00CA0613"/>
    <w:rsid w:val="00CC0179"/>
    <w:rsid w:val="00CD2BDD"/>
    <w:rsid w:val="00CD4D49"/>
    <w:rsid w:val="00CF4DDC"/>
    <w:rsid w:val="00D04129"/>
    <w:rsid w:val="00D1098E"/>
    <w:rsid w:val="00D2150A"/>
    <w:rsid w:val="00D269D7"/>
    <w:rsid w:val="00D47528"/>
    <w:rsid w:val="00D61E2E"/>
    <w:rsid w:val="00D64F0C"/>
    <w:rsid w:val="00D660F1"/>
    <w:rsid w:val="00D67FED"/>
    <w:rsid w:val="00D739AF"/>
    <w:rsid w:val="00D76026"/>
    <w:rsid w:val="00DB5392"/>
    <w:rsid w:val="00DC74FF"/>
    <w:rsid w:val="00DD2746"/>
    <w:rsid w:val="00E20C5C"/>
    <w:rsid w:val="00E224B8"/>
    <w:rsid w:val="00E256D0"/>
    <w:rsid w:val="00E27BD2"/>
    <w:rsid w:val="00E3372B"/>
    <w:rsid w:val="00E40475"/>
    <w:rsid w:val="00E40AF9"/>
    <w:rsid w:val="00E7059B"/>
    <w:rsid w:val="00E712EE"/>
    <w:rsid w:val="00E712FA"/>
    <w:rsid w:val="00E8513F"/>
    <w:rsid w:val="00E86B2C"/>
    <w:rsid w:val="00E93E9C"/>
    <w:rsid w:val="00EA03A7"/>
    <w:rsid w:val="00EB036A"/>
    <w:rsid w:val="00EE79BB"/>
    <w:rsid w:val="00EF587D"/>
    <w:rsid w:val="00EF7619"/>
    <w:rsid w:val="00F05D7E"/>
    <w:rsid w:val="00F06D1D"/>
    <w:rsid w:val="00F163EE"/>
    <w:rsid w:val="00F3014E"/>
    <w:rsid w:val="00F30D91"/>
    <w:rsid w:val="00F4490B"/>
    <w:rsid w:val="00F54EF7"/>
    <w:rsid w:val="00F57FFA"/>
    <w:rsid w:val="00F60961"/>
    <w:rsid w:val="00F62D02"/>
    <w:rsid w:val="00F637BC"/>
    <w:rsid w:val="00F7167C"/>
    <w:rsid w:val="00F80DB8"/>
    <w:rsid w:val="00F9249C"/>
    <w:rsid w:val="00F9389C"/>
    <w:rsid w:val="00FB17DA"/>
    <w:rsid w:val="00FC0F47"/>
    <w:rsid w:val="00FD671A"/>
    <w:rsid w:val="00FE003B"/>
    <w:rsid w:val="00FE3DF5"/>
    <w:rsid w:val="00FF73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0922E3"/>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0922E3"/>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0922E3"/>
    <w:rPr>
      <w:rFonts w:ascii="Times New Roman" w:eastAsia="Times New Roman" w:hAnsi="Times New Roman" w:cs="Times New Roman"/>
      <w:sz w:val="28"/>
      <w:szCs w:val="20"/>
      <w:u w:val="single"/>
      <w:lang w:val="it-IT" w:eastAsia="it-IT"/>
    </w:rPr>
  </w:style>
  <w:style w:type="table" w:customStyle="1" w:styleId="Grigliatabella11">
    <w:name w:val="Griglia tabella11"/>
    <w:basedOn w:val="Tabellanormale"/>
    <w:next w:val="Grigliatabella"/>
    <w:uiPriority w:val="39"/>
    <w:rsid w:val="00621770"/>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BC00C5"/>
    <w:rPr>
      <w:color w:val="auto"/>
    </w:rPr>
  </w:style>
  <w:style w:type="paragraph" w:customStyle="1" w:styleId="CM3">
    <w:name w:val="CM3"/>
    <w:basedOn w:val="Default"/>
    <w:next w:val="Default"/>
    <w:uiPriority w:val="99"/>
    <w:rsid w:val="00BC00C5"/>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9A6AF-61BA-48BF-AC00-520D47F1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1157</Words>
  <Characters>6596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9</cp:revision>
  <dcterms:created xsi:type="dcterms:W3CDTF">2022-02-14T12:12:00Z</dcterms:created>
  <dcterms:modified xsi:type="dcterms:W3CDTF">2025-06-16T13:56:00Z</dcterms:modified>
</cp:coreProperties>
</file>